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A8" w:rsidRPr="00086F14" w:rsidRDefault="00F61CA8" w:rsidP="00F61CA8">
      <w:pPr>
        <w:jc w:val="both"/>
        <w:rPr>
          <w:rFonts w:ascii="Times New Roman" w:hAnsi="Times New Roman" w:cs="Times New Roman"/>
          <w:sz w:val="28"/>
          <w:szCs w:val="28"/>
        </w:rPr>
      </w:pPr>
    </w:p>
    <w:tbl>
      <w:tblPr>
        <w:tblW w:w="9900" w:type="dxa"/>
        <w:tblInd w:w="-72" w:type="dxa"/>
        <w:tblLayout w:type="fixed"/>
        <w:tblLook w:val="0000" w:firstRow="0" w:lastRow="0" w:firstColumn="0" w:lastColumn="0" w:noHBand="0" w:noVBand="0"/>
      </w:tblPr>
      <w:tblGrid>
        <w:gridCol w:w="5709"/>
        <w:gridCol w:w="4191"/>
      </w:tblGrid>
      <w:tr w:rsidR="00572159" w:rsidRPr="00572159" w:rsidTr="00B61F46">
        <w:tc>
          <w:tcPr>
            <w:tcW w:w="5709" w:type="dxa"/>
          </w:tcPr>
          <w:p w:rsidR="00572159" w:rsidRPr="00572159" w:rsidRDefault="00572159" w:rsidP="00572159">
            <w:pPr>
              <w:spacing w:after="0" w:line="240" w:lineRule="auto"/>
              <w:rPr>
                <w:rFonts w:ascii="Times New Roman" w:eastAsia="Times New Roman" w:hAnsi="Times New Roman" w:cs="Times New Roman"/>
                <w:smallCaps/>
                <w:sz w:val="24"/>
                <w:szCs w:val="24"/>
                <w:lang w:eastAsia="ru-RU"/>
              </w:rPr>
            </w:pPr>
          </w:p>
        </w:tc>
        <w:tc>
          <w:tcPr>
            <w:tcW w:w="4191" w:type="dxa"/>
          </w:tcPr>
          <w:p w:rsidR="00572159" w:rsidRPr="00572159" w:rsidRDefault="00572159" w:rsidP="00572159">
            <w:pPr>
              <w:spacing w:after="0" w:line="240" w:lineRule="auto"/>
              <w:ind w:left="-108"/>
              <w:rPr>
                <w:rFonts w:ascii="Times New Roman" w:eastAsia="Times New Roman" w:hAnsi="Times New Roman" w:cs="Times New Roman"/>
                <w:sz w:val="28"/>
                <w:szCs w:val="28"/>
                <w:lang w:eastAsia="ru-RU"/>
              </w:rPr>
            </w:pPr>
            <w:r w:rsidRPr="00572159">
              <w:rPr>
                <w:rFonts w:ascii="Times New Roman" w:eastAsia="Times New Roman" w:hAnsi="Times New Roman" w:cs="Times New Roman"/>
                <w:sz w:val="28"/>
                <w:szCs w:val="28"/>
                <w:lang w:eastAsia="ru-RU"/>
              </w:rPr>
              <w:t>Приложение к</w:t>
            </w:r>
          </w:p>
          <w:p w:rsidR="00572159" w:rsidRPr="00572159" w:rsidRDefault="00572159" w:rsidP="00572159">
            <w:pPr>
              <w:spacing w:after="0" w:line="240" w:lineRule="auto"/>
              <w:ind w:left="-108"/>
              <w:jc w:val="both"/>
              <w:rPr>
                <w:rFonts w:ascii="Times New Roman" w:eastAsia="Times New Roman" w:hAnsi="Times New Roman" w:cs="Times New Roman"/>
                <w:smallCaps/>
                <w:sz w:val="28"/>
                <w:szCs w:val="28"/>
                <w:lang w:eastAsia="ru-RU"/>
              </w:rPr>
            </w:pPr>
            <w:r w:rsidRPr="00572159">
              <w:rPr>
                <w:rFonts w:ascii="Times New Roman" w:eastAsia="Times New Roman" w:hAnsi="Times New Roman" w:cs="Times New Roman"/>
                <w:sz w:val="28"/>
                <w:szCs w:val="28"/>
                <w:lang w:eastAsia="ru-RU"/>
              </w:rPr>
              <w:t xml:space="preserve">постановлению администрации МО «Муринское городское поселение» Всеволожского муниципального района Ленинградской области </w:t>
            </w:r>
          </w:p>
          <w:p w:rsidR="00572159" w:rsidRPr="00572159" w:rsidRDefault="00572159" w:rsidP="00572159">
            <w:pPr>
              <w:spacing w:after="0" w:line="240" w:lineRule="auto"/>
              <w:ind w:left="-108"/>
              <w:rPr>
                <w:rFonts w:ascii="Times New Roman" w:eastAsia="Times New Roman" w:hAnsi="Times New Roman" w:cs="Times New Roman"/>
                <w:sz w:val="28"/>
                <w:szCs w:val="28"/>
                <w:lang w:eastAsia="ru-RU"/>
              </w:rPr>
            </w:pPr>
            <w:r w:rsidRPr="00572159">
              <w:rPr>
                <w:rFonts w:ascii="Times New Roman" w:eastAsia="Times New Roman" w:hAnsi="Times New Roman" w:cs="Times New Roman"/>
                <w:sz w:val="28"/>
                <w:szCs w:val="28"/>
                <w:lang w:eastAsia="ru-RU"/>
              </w:rPr>
              <w:t>от «</w:t>
            </w:r>
            <w:r w:rsidR="00771DC3">
              <w:rPr>
                <w:rFonts w:ascii="Times New Roman" w:eastAsia="Times New Roman" w:hAnsi="Times New Roman" w:cs="Times New Roman"/>
                <w:sz w:val="28"/>
                <w:szCs w:val="28"/>
                <w:lang w:eastAsia="ru-RU"/>
              </w:rPr>
              <w:t>30</w:t>
            </w:r>
            <w:r w:rsidRPr="00572159">
              <w:rPr>
                <w:rFonts w:ascii="Times New Roman" w:eastAsia="Times New Roman" w:hAnsi="Times New Roman" w:cs="Times New Roman"/>
                <w:sz w:val="28"/>
                <w:szCs w:val="28"/>
                <w:lang w:eastAsia="ru-RU"/>
              </w:rPr>
              <w:t xml:space="preserve">» </w:t>
            </w:r>
            <w:r w:rsidR="00771DC3">
              <w:rPr>
                <w:rFonts w:ascii="Times New Roman" w:eastAsia="Times New Roman" w:hAnsi="Times New Roman" w:cs="Times New Roman"/>
                <w:sz w:val="28"/>
                <w:szCs w:val="28"/>
                <w:lang w:eastAsia="ru-RU"/>
              </w:rPr>
              <w:t xml:space="preserve">12. </w:t>
            </w:r>
            <w:r w:rsidRPr="00572159">
              <w:rPr>
                <w:rFonts w:ascii="Times New Roman" w:eastAsia="Times New Roman" w:hAnsi="Times New Roman" w:cs="Times New Roman"/>
                <w:sz w:val="28"/>
                <w:szCs w:val="28"/>
                <w:lang w:eastAsia="ru-RU"/>
              </w:rPr>
              <w:t xml:space="preserve">2020 г. № </w:t>
            </w:r>
            <w:r w:rsidR="00771DC3">
              <w:rPr>
                <w:rFonts w:ascii="Times New Roman" w:eastAsia="Times New Roman" w:hAnsi="Times New Roman" w:cs="Times New Roman"/>
                <w:sz w:val="28"/>
                <w:szCs w:val="28"/>
                <w:lang w:eastAsia="ru-RU"/>
              </w:rPr>
              <w:t>335</w:t>
            </w:r>
            <w:bookmarkStart w:id="0" w:name="_GoBack"/>
            <w:bookmarkEnd w:id="0"/>
          </w:p>
          <w:p w:rsidR="00572159" w:rsidRPr="00572159" w:rsidRDefault="00572159" w:rsidP="00572159">
            <w:pPr>
              <w:spacing w:after="0" w:line="240" w:lineRule="auto"/>
              <w:ind w:left="-108"/>
              <w:jc w:val="center"/>
              <w:rPr>
                <w:rFonts w:ascii="Times New Roman" w:eastAsia="Times New Roman" w:hAnsi="Times New Roman" w:cs="Times New Roman"/>
                <w:sz w:val="24"/>
                <w:szCs w:val="24"/>
                <w:lang w:eastAsia="ru-RU"/>
              </w:rPr>
            </w:pPr>
          </w:p>
        </w:tc>
      </w:tr>
      <w:tr w:rsidR="00572159" w:rsidRPr="00572159" w:rsidTr="00B61F46">
        <w:tc>
          <w:tcPr>
            <w:tcW w:w="5709" w:type="dxa"/>
          </w:tcPr>
          <w:p w:rsidR="00572159" w:rsidRPr="00572159" w:rsidRDefault="00572159" w:rsidP="00572159">
            <w:pPr>
              <w:spacing w:after="0" w:line="240" w:lineRule="auto"/>
              <w:rPr>
                <w:rFonts w:ascii="Times New Roman" w:eastAsia="Times New Roman" w:hAnsi="Times New Roman" w:cs="Times New Roman"/>
                <w:smallCaps/>
                <w:sz w:val="24"/>
                <w:szCs w:val="24"/>
                <w:lang w:eastAsia="ru-RU"/>
              </w:rPr>
            </w:pPr>
          </w:p>
        </w:tc>
        <w:tc>
          <w:tcPr>
            <w:tcW w:w="4191" w:type="dxa"/>
          </w:tcPr>
          <w:p w:rsidR="00572159" w:rsidRPr="00572159" w:rsidRDefault="00572159" w:rsidP="00572159">
            <w:pPr>
              <w:spacing w:after="0" w:line="240" w:lineRule="auto"/>
              <w:rPr>
                <w:rFonts w:ascii="Times New Roman" w:eastAsia="Times New Roman" w:hAnsi="Times New Roman" w:cs="Times New Roman"/>
                <w:sz w:val="24"/>
                <w:szCs w:val="24"/>
                <w:lang w:eastAsia="ru-RU"/>
              </w:rPr>
            </w:pPr>
            <w:r w:rsidRPr="00572159">
              <w:rPr>
                <w:rFonts w:ascii="Times New Roman" w:eastAsia="Times New Roman" w:hAnsi="Times New Roman" w:cs="Times New Roman"/>
                <w:sz w:val="24"/>
                <w:szCs w:val="24"/>
                <w:lang w:eastAsia="ru-RU"/>
              </w:rPr>
              <w:t xml:space="preserve">                                 </w:t>
            </w:r>
          </w:p>
        </w:tc>
      </w:tr>
      <w:tr w:rsidR="00572159" w:rsidRPr="00572159" w:rsidTr="00B61F46">
        <w:trPr>
          <w:trHeight w:val="693"/>
        </w:trPr>
        <w:tc>
          <w:tcPr>
            <w:tcW w:w="5709" w:type="dxa"/>
          </w:tcPr>
          <w:p w:rsidR="00572159" w:rsidRPr="00572159" w:rsidRDefault="00572159" w:rsidP="00572159">
            <w:pPr>
              <w:spacing w:after="0" w:line="240" w:lineRule="auto"/>
              <w:rPr>
                <w:rFonts w:ascii="Times New Roman" w:eastAsia="Times New Roman" w:hAnsi="Times New Roman" w:cs="Times New Roman"/>
                <w:smallCaps/>
                <w:sz w:val="24"/>
                <w:szCs w:val="24"/>
                <w:lang w:eastAsia="ru-RU"/>
              </w:rPr>
            </w:pPr>
          </w:p>
        </w:tc>
        <w:tc>
          <w:tcPr>
            <w:tcW w:w="4191" w:type="dxa"/>
          </w:tcPr>
          <w:p w:rsidR="00572159" w:rsidRPr="00572159" w:rsidRDefault="00572159" w:rsidP="00572159">
            <w:pPr>
              <w:spacing w:after="0" w:line="240" w:lineRule="auto"/>
              <w:jc w:val="center"/>
              <w:rPr>
                <w:rFonts w:ascii="Times New Roman" w:eastAsia="Times New Roman" w:hAnsi="Times New Roman" w:cs="Times New Roman"/>
                <w:sz w:val="24"/>
                <w:szCs w:val="24"/>
                <w:lang w:eastAsia="ru-RU"/>
              </w:rPr>
            </w:pPr>
            <w:r w:rsidRPr="00572159">
              <w:rPr>
                <w:rFonts w:ascii="Times New Roman" w:eastAsia="Times New Roman" w:hAnsi="Times New Roman" w:cs="Times New Roman"/>
                <w:sz w:val="24"/>
                <w:szCs w:val="24"/>
                <w:lang w:eastAsia="ru-RU"/>
              </w:rPr>
              <w:t xml:space="preserve"> </w:t>
            </w:r>
          </w:p>
        </w:tc>
      </w:tr>
      <w:tr w:rsidR="00572159" w:rsidRPr="00572159" w:rsidTr="00B61F46">
        <w:tc>
          <w:tcPr>
            <w:tcW w:w="5709" w:type="dxa"/>
          </w:tcPr>
          <w:p w:rsidR="00572159" w:rsidRPr="00572159" w:rsidRDefault="00572159" w:rsidP="00572159">
            <w:pPr>
              <w:spacing w:after="0" w:line="240" w:lineRule="auto"/>
              <w:rPr>
                <w:rFonts w:ascii="Times New Roman" w:eastAsia="Times New Roman" w:hAnsi="Times New Roman" w:cs="Times New Roman"/>
                <w:smallCaps/>
                <w:sz w:val="24"/>
                <w:szCs w:val="24"/>
                <w:lang w:eastAsia="ru-RU"/>
              </w:rPr>
            </w:pPr>
          </w:p>
        </w:tc>
        <w:tc>
          <w:tcPr>
            <w:tcW w:w="4191" w:type="dxa"/>
          </w:tcPr>
          <w:p w:rsidR="00572159" w:rsidRPr="00572159" w:rsidRDefault="00572159" w:rsidP="00572159">
            <w:pPr>
              <w:spacing w:after="0" w:line="240" w:lineRule="auto"/>
              <w:jc w:val="center"/>
              <w:rPr>
                <w:rFonts w:ascii="Times New Roman" w:eastAsia="Times New Roman" w:hAnsi="Times New Roman" w:cs="Times New Roman"/>
                <w:sz w:val="24"/>
                <w:szCs w:val="24"/>
                <w:lang w:eastAsia="ru-RU"/>
              </w:rPr>
            </w:pPr>
          </w:p>
        </w:tc>
      </w:tr>
    </w:tbl>
    <w:p w:rsidR="00572159" w:rsidRPr="00572159" w:rsidRDefault="00572159" w:rsidP="00572159">
      <w:pPr>
        <w:spacing w:after="0" w:line="240" w:lineRule="auto"/>
        <w:ind w:firstLine="30"/>
        <w:rPr>
          <w:rFonts w:ascii="Times New Roman" w:eastAsia="Times New Roman" w:hAnsi="Times New Roman" w:cs="Times New Roman"/>
          <w:smallCaps/>
          <w:sz w:val="24"/>
          <w:szCs w:val="24"/>
          <w:lang w:eastAsia="ru-RU"/>
        </w:rPr>
      </w:pPr>
    </w:p>
    <w:p w:rsidR="00572159" w:rsidRPr="00572159" w:rsidRDefault="00572159" w:rsidP="00572159">
      <w:pPr>
        <w:spacing w:after="0" w:line="240" w:lineRule="auto"/>
        <w:rPr>
          <w:rFonts w:ascii="Times New Roman" w:eastAsia="Times New Roman" w:hAnsi="Times New Roman" w:cs="Times New Roman"/>
          <w:smallCaps/>
          <w:sz w:val="40"/>
          <w:szCs w:val="24"/>
          <w:lang w:eastAsia="ru-RU"/>
        </w:rPr>
      </w:pPr>
    </w:p>
    <w:p w:rsidR="00572159" w:rsidRPr="00572159" w:rsidRDefault="00572159" w:rsidP="00572159">
      <w:pPr>
        <w:spacing w:after="0" w:line="240" w:lineRule="auto"/>
        <w:jc w:val="center"/>
        <w:rPr>
          <w:rFonts w:ascii="Times New Roman" w:eastAsia="Times New Roman" w:hAnsi="Times New Roman" w:cs="Times New Roman"/>
          <w:b/>
          <w:smallCaps/>
          <w:sz w:val="40"/>
          <w:szCs w:val="24"/>
          <w:lang w:eastAsia="ru-RU"/>
        </w:rPr>
      </w:pPr>
    </w:p>
    <w:p w:rsidR="00572159" w:rsidRPr="00572159" w:rsidRDefault="00572159" w:rsidP="00572159">
      <w:pPr>
        <w:spacing w:after="0" w:line="240" w:lineRule="auto"/>
        <w:jc w:val="center"/>
        <w:rPr>
          <w:rFonts w:ascii="Times New Roman" w:eastAsia="Times New Roman" w:hAnsi="Times New Roman" w:cs="Times New Roman"/>
          <w:sz w:val="40"/>
          <w:szCs w:val="40"/>
          <w:lang w:eastAsia="ru-RU"/>
        </w:rPr>
      </w:pPr>
      <w:r w:rsidRPr="00572159">
        <w:rPr>
          <w:rFonts w:ascii="Times New Roman" w:eastAsia="Times New Roman" w:hAnsi="Times New Roman" w:cs="Times New Roman"/>
          <w:sz w:val="40"/>
          <w:szCs w:val="40"/>
          <w:lang w:eastAsia="ru-RU"/>
        </w:rPr>
        <w:t xml:space="preserve">Муниципальная программа </w:t>
      </w:r>
    </w:p>
    <w:p w:rsidR="00572159" w:rsidRPr="00572159" w:rsidRDefault="00572159" w:rsidP="00572159">
      <w:pPr>
        <w:spacing w:after="0" w:line="240" w:lineRule="auto"/>
        <w:jc w:val="center"/>
        <w:rPr>
          <w:rFonts w:ascii="Times New Roman" w:eastAsia="Times New Roman" w:hAnsi="Times New Roman" w:cs="Times New Roman"/>
          <w:sz w:val="40"/>
          <w:szCs w:val="40"/>
          <w:lang w:eastAsia="ru-RU"/>
        </w:rPr>
      </w:pPr>
      <w:r w:rsidRPr="00572159">
        <w:rPr>
          <w:rFonts w:ascii="Times New Roman" w:eastAsia="Times New Roman" w:hAnsi="Times New Roman" w:cs="Times New Roman"/>
          <w:sz w:val="40"/>
          <w:szCs w:val="40"/>
          <w:lang w:eastAsia="ru-RU"/>
        </w:rPr>
        <w:t xml:space="preserve">муниципального образования «Муринское городское поселение» Всеволожского муниципального района </w:t>
      </w:r>
    </w:p>
    <w:p w:rsidR="00572159" w:rsidRPr="00572159" w:rsidRDefault="00572159" w:rsidP="00572159">
      <w:pPr>
        <w:spacing w:after="0" w:line="240" w:lineRule="auto"/>
        <w:jc w:val="center"/>
        <w:rPr>
          <w:rFonts w:ascii="Times New Roman" w:eastAsia="Times New Roman" w:hAnsi="Times New Roman" w:cs="Times New Roman"/>
          <w:sz w:val="28"/>
          <w:szCs w:val="28"/>
          <w:lang w:eastAsia="ru-RU"/>
        </w:rPr>
      </w:pPr>
      <w:r w:rsidRPr="00572159">
        <w:rPr>
          <w:rFonts w:ascii="Times New Roman" w:eastAsia="Times New Roman" w:hAnsi="Times New Roman" w:cs="Times New Roman"/>
          <w:sz w:val="40"/>
          <w:szCs w:val="40"/>
          <w:lang w:eastAsia="ru-RU"/>
        </w:rPr>
        <w:t>Ленинградской области</w:t>
      </w:r>
    </w:p>
    <w:p w:rsidR="00572159" w:rsidRPr="00853854" w:rsidRDefault="00572159" w:rsidP="00572159">
      <w:pPr>
        <w:jc w:val="center"/>
        <w:rPr>
          <w:rFonts w:ascii="Times New Roman" w:hAnsi="Times New Roman" w:cs="Times New Roman"/>
          <w:b/>
          <w:sz w:val="36"/>
          <w:szCs w:val="36"/>
        </w:rPr>
      </w:pPr>
      <w:r w:rsidRPr="00572159">
        <w:rPr>
          <w:rFonts w:ascii="Times New Roman" w:hAnsi="Times New Roman" w:cs="Times New Roman"/>
          <w:sz w:val="32"/>
          <w:szCs w:val="28"/>
        </w:rPr>
        <w:t xml:space="preserve"> </w:t>
      </w:r>
      <w:r w:rsidRPr="00853854">
        <w:rPr>
          <w:rFonts w:ascii="Times New Roman" w:hAnsi="Times New Roman" w:cs="Times New Roman"/>
          <w:b/>
          <w:sz w:val="36"/>
          <w:szCs w:val="36"/>
        </w:rPr>
        <w:t xml:space="preserve">«Развитие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2021-2023 годы» </w:t>
      </w:r>
    </w:p>
    <w:p w:rsidR="00572159" w:rsidRDefault="00572159" w:rsidP="00572159">
      <w:pPr>
        <w:jc w:val="center"/>
        <w:rPr>
          <w:rFonts w:ascii="Times New Roman" w:hAnsi="Times New Roman" w:cs="Times New Roman"/>
          <w:b/>
          <w:sz w:val="40"/>
          <w:szCs w:val="28"/>
        </w:rPr>
      </w:pPr>
    </w:p>
    <w:p w:rsidR="00572159" w:rsidRDefault="00572159" w:rsidP="00572159">
      <w:pPr>
        <w:jc w:val="center"/>
        <w:rPr>
          <w:rFonts w:ascii="Times New Roman" w:hAnsi="Times New Roman" w:cs="Times New Roman"/>
          <w:b/>
          <w:sz w:val="40"/>
          <w:szCs w:val="28"/>
        </w:rPr>
      </w:pPr>
    </w:p>
    <w:p w:rsidR="00572159" w:rsidRDefault="00572159" w:rsidP="00572159">
      <w:pPr>
        <w:jc w:val="center"/>
        <w:rPr>
          <w:rFonts w:ascii="Times New Roman" w:hAnsi="Times New Roman" w:cs="Times New Roman"/>
          <w:b/>
          <w:sz w:val="40"/>
          <w:szCs w:val="28"/>
        </w:rPr>
      </w:pPr>
    </w:p>
    <w:p w:rsidR="00572159" w:rsidRDefault="00572159" w:rsidP="00572159">
      <w:pPr>
        <w:jc w:val="center"/>
        <w:rPr>
          <w:rFonts w:ascii="Times New Roman" w:hAnsi="Times New Roman" w:cs="Times New Roman"/>
          <w:b/>
          <w:sz w:val="40"/>
          <w:szCs w:val="28"/>
        </w:rPr>
      </w:pPr>
    </w:p>
    <w:p w:rsidR="00572159" w:rsidRDefault="00572159" w:rsidP="00572159">
      <w:pPr>
        <w:jc w:val="center"/>
        <w:rPr>
          <w:rFonts w:ascii="Times New Roman" w:hAnsi="Times New Roman" w:cs="Times New Roman"/>
          <w:b/>
          <w:sz w:val="40"/>
          <w:szCs w:val="28"/>
        </w:rPr>
      </w:pPr>
    </w:p>
    <w:p w:rsidR="00572159" w:rsidRPr="00572159" w:rsidRDefault="00572159" w:rsidP="00572159">
      <w:pPr>
        <w:jc w:val="center"/>
        <w:rPr>
          <w:rFonts w:ascii="Times New Roman" w:hAnsi="Times New Roman" w:cs="Times New Roman"/>
          <w:b/>
          <w:sz w:val="40"/>
          <w:szCs w:val="28"/>
        </w:rPr>
        <w:sectPr w:rsidR="00572159" w:rsidRPr="00572159" w:rsidSect="00572159">
          <w:pgSz w:w="11906" w:h="16838"/>
          <w:pgMar w:top="1134" w:right="849" w:bottom="1134" w:left="851" w:header="709" w:footer="709" w:gutter="0"/>
          <w:cols w:space="708"/>
          <w:docGrid w:linePitch="360"/>
        </w:sectPr>
      </w:pPr>
      <w:r w:rsidRPr="00572159">
        <w:rPr>
          <w:rFonts w:ascii="Times New Roman" w:hAnsi="Times New Roman" w:cs="Times New Roman"/>
          <w:sz w:val="28"/>
          <w:szCs w:val="28"/>
        </w:rPr>
        <w:t>г. Мурино</w:t>
      </w:r>
    </w:p>
    <w:p w:rsidR="00F61CA8" w:rsidRPr="00086F14" w:rsidRDefault="00F61CA8" w:rsidP="00F61CA8">
      <w:pPr>
        <w:jc w:val="both"/>
        <w:rPr>
          <w:rFonts w:ascii="Times New Roman" w:hAnsi="Times New Roman" w:cs="Times New Roman"/>
          <w:b/>
          <w:sz w:val="28"/>
          <w:szCs w:val="28"/>
        </w:rPr>
      </w:pPr>
    </w:p>
    <w:p w:rsidR="00F61CA8" w:rsidRPr="00086F14" w:rsidRDefault="00F61CA8" w:rsidP="00572159">
      <w:pPr>
        <w:spacing w:line="240" w:lineRule="auto"/>
        <w:jc w:val="both"/>
        <w:rPr>
          <w:rFonts w:ascii="Times New Roman" w:hAnsi="Times New Roman" w:cs="Times New Roman"/>
          <w:b/>
          <w:sz w:val="28"/>
          <w:szCs w:val="28"/>
        </w:rPr>
      </w:pPr>
      <w:r w:rsidRPr="00086F14">
        <w:rPr>
          <w:rFonts w:ascii="Times New Roman" w:hAnsi="Times New Roman" w:cs="Times New Roman"/>
          <w:b/>
          <w:sz w:val="28"/>
          <w:szCs w:val="28"/>
        </w:rPr>
        <w:t>1.</w:t>
      </w:r>
      <w:r w:rsidRPr="00086F14">
        <w:rPr>
          <w:rFonts w:ascii="Times New Roman" w:hAnsi="Times New Roman" w:cs="Times New Roman"/>
          <w:b/>
          <w:sz w:val="28"/>
          <w:szCs w:val="28"/>
        </w:rPr>
        <w:tab/>
        <w:t>Общая характеристика сферы реализации муниципальной программы, основные проблемы сферы и инерционный прогноз развития</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С учетом изменяющейся политической и социально-экономической ситуации в стране, а также опыта с молодежью, накопленного в последние годы различными субъектами Российской Федерации, выдвигаются новые требования к работе с молодежью, которые могут быть сформулированы следующим образом:</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инициатива молодых – потенциал развития муниципального образования (содействие и поддержка развития гражданских инициатив молодежи; стимулирование молодежного самоуправления; активизация деятельности молодежных общественных объединений);</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интересы молодежи на благо общества (создание современной инфраструктуры молодежной политики; учет современных потребностей и интересов молодежи);</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информативность (взаимодействие местных властей с молодежью в СМИ силами самой молодежи; создание информационного блока на страницах газет);</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диалог с молодежью (организация встреч; «круглых столов» с молодежью; стимулирование соз</w:t>
      </w:r>
      <w:r>
        <w:rPr>
          <w:rFonts w:ascii="Times New Roman" w:hAnsi="Times New Roman" w:cs="Times New Roman"/>
          <w:sz w:val="28"/>
          <w:szCs w:val="28"/>
        </w:rPr>
        <w:t>дания общественных объединений в сфере рабочей</w:t>
      </w:r>
      <w:r w:rsidRPr="00086F14">
        <w:rPr>
          <w:rFonts w:ascii="Times New Roman" w:hAnsi="Times New Roman" w:cs="Times New Roman"/>
          <w:sz w:val="28"/>
          <w:szCs w:val="28"/>
        </w:rPr>
        <w:t>, творческой, служащей и другой молодежи);</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участие в реализации государственных программ на региональном уровне, подтвержденной нормативной базой, государственной поддержкой, финансовыми средствами.</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 xml:space="preserve">Одним из ключевых направлений является поддержка молодежных инициатив, связанных с гражданско-патриотическим воспитанием молодежи. </w:t>
      </w:r>
    </w:p>
    <w:p w:rsidR="00F61CA8"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Программа разработана с целью</w:t>
      </w:r>
      <w:r>
        <w:rPr>
          <w:rFonts w:ascii="Times New Roman" w:hAnsi="Times New Roman" w:cs="Times New Roman"/>
          <w:sz w:val="28"/>
          <w:szCs w:val="28"/>
        </w:rPr>
        <w:t xml:space="preserve"> </w:t>
      </w:r>
      <w:r w:rsidRPr="00086F14">
        <w:rPr>
          <w:rFonts w:ascii="Times New Roman" w:hAnsi="Times New Roman" w:cs="Times New Roman"/>
          <w:sz w:val="28"/>
          <w:szCs w:val="28"/>
        </w:rPr>
        <w:t>воспитание гармоничных, всесторонне развитых, патриотических и социально ответственных граждан, способных к успешной социализации и эффективной самореализации</w:t>
      </w:r>
      <w:r>
        <w:rPr>
          <w:rFonts w:ascii="Times New Roman" w:hAnsi="Times New Roman" w:cs="Times New Roman"/>
          <w:sz w:val="28"/>
          <w:szCs w:val="28"/>
        </w:rPr>
        <w:t>.</w:t>
      </w:r>
      <w:r>
        <w:rPr>
          <w:rFonts w:ascii="Times New Roman" w:hAnsi="Times New Roman" w:cs="Times New Roman"/>
          <w:sz w:val="28"/>
          <w:szCs w:val="28"/>
        </w:rPr>
        <w:tab/>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Настоящая муниципальная программа направлена на решение актуальных и требующих в период с 2021 по 2023 год включительно решения проблем и задач в сфере молодежной политики.</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 xml:space="preserve">Для решения проблем молодежи необходимо вести тесное сотрудничество с общественными молодежными организациями, независимыми творческими коллективами, поддерживать добровольческое движения, движение КВН, движение молодых семей, молодежный </w:t>
      </w:r>
      <w:r>
        <w:rPr>
          <w:rFonts w:ascii="Times New Roman" w:hAnsi="Times New Roman" w:cs="Times New Roman"/>
          <w:sz w:val="28"/>
          <w:szCs w:val="28"/>
        </w:rPr>
        <w:t>совет, совет по межнациональным отношениям</w:t>
      </w:r>
      <w:r w:rsidRPr="00086F14">
        <w:rPr>
          <w:rFonts w:ascii="Times New Roman" w:hAnsi="Times New Roman" w:cs="Times New Roman"/>
          <w:sz w:val="28"/>
          <w:szCs w:val="28"/>
        </w:rPr>
        <w:t xml:space="preserve">. </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Эффективная реализация молодежной политики должна обеспечить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любящих свое Отечество и готовых защищать его интересы.</w:t>
      </w:r>
    </w:p>
    <w:p w:rsidR="00F61CA8" w:rsidRPr="00086F14" w:rsidRDefault="00F61CA8" w:rsidP="00572159">
      <w:pPr>
        <w:spacing w:line="240" w:lineRule="auto"/>
        <w:jc w:val="both"/>
        <w:rPr>
          <w:rFonts w:ascii="Times New Roman" w:hAnsi="Times New Roman" w:cs="Times New Roman"/>
          <w:sz w:val="28"/>
          <w:szCs w:val="28"/>
        </w:rPr>
      </w:pPr>
    </w:p>
    <w:p w:rsidR="00F61CA8" w:rsidRPr="00086F14" w:rsidRDefault="00F61CA8" w:rsidP="00572159">
      <w:pPr>
        <w:spacing w:line="240" w:lineRule="auto"/>
        <w:jc w:val="both"/>
        <w:rPr>
          <w:rFonts w:ascii="Times New Roman" w:hAnsi="Times New Roman" w:cs="Times New Roman"/>
          <w:b/>
          <w:sz w:val="28"/>
          <w:szCs w:val="28"/>
        </w:rPr>
      </w:pPr>
      <w:r w:rsidRPr="00086F14">
        <w:rPr>
          <w:rFonts w:ascii="Times New Roman" w:hAnsi="Times New Roman" w:cs="Times New Roman"/>
          <w:b/>
          <w:sz w:val="28"/>
          <w:szCs w:val="28"/>
        </w:rPr>
        <w:lastRenderedPageBreak/>
        <w:t>2.</w:t>
      </w:r>
      <w:r w:rsidRPr="00086F14">
        <w:rPr>
          <w:rFonts w:ascii="Times New Roman" w:hAnsi="Times New Roman" w:cs="Times New Roman"/>
          <w:b/>
          <w:sz w:val="28"/>
          <w:szCs w:val="28"/>
        </w:rPr>
        <w:tab/>
        <w:t>Прогноз развития, с учетом реализации подпрограмм муниципальной программы, включая возможные варианты решения проблем, оценку преимуществ и рисков, возникающих при выборе вариантов решения проблем</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На основе анализа мероприятий, запланированных в рамках программы, возможны следующие риски ее реализации:</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финансово-экономические риски – недостаточное финансирование мероприятий программы;</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нормативно-правовые риски – несвоевременное принятие необходимых нормативно-правовых актов, координирующих реализацию мероприятий программы;</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организационные и управленческие риски – неэффективное решение вопросов, отставание от сроков реализации мероприятий в рамках муниципальной программы;</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w:t>
      </w:r>
      <w:r w:rsidRPr="00086F14">
        <w:rPr>
          <w:rFonts w:ascii="Times New Roman" w:hAnsi="Times New Roman" w:cs="Times New Roman"/>
          <w:sz w:val="28"/>
          <w:szCs w:val="28"/>
        </w:rPr>
        <w:tab/>
        <w:t>социальные риски – недостаточная готовность общественности к запланированным изменениям в системе муниципального образования.</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С целью минимизации финансово-экономических рисков предполагается ежеквартальное осуществление оценки эффективности мер по регулированию расходов. Обеспечение системного мониторинга реализации программы и оперативное внесение в неё необходимых изменений позволит сократить нормативно-правовые риски. Для уменьшения организационных и управленческих рисков необходима согласованность действий основного исполнителя и участников программы. Минимизация социальных рисков возможна за счет обеспечения широкого привлечения общественности к обсуждению целей, задач и механизмов развития сферы молодежной политики, а также публичного освещения хода и результатов реализации программы.</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 xml:space="preserve"> </w:t>
      </w:r>
    </w:p>
    <w:p w:rsidR="00F61CA8" w:rsidRPr="00086F14" w:rsidRDefault="00F61CA8" w:rsidP="00572159">
      <w:pPr>
        <w:spacing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086F14">
        <w:rPr>
          <w:rFonts w:ascii="Times New Roman" w:hAnsi="Times New Roman" w:cs="Times New Roman"/>
          <w:b/>
          <w:sz w:val="28"/>
          <w:szCs w:val="28"/>
        </w:rPr>
        <w:t>.</w:t>
      </w:r>
      <w:r w:rsidRPr="00086F14">
        <w:rPr>
          <w:rFonts w:ascii="Times New Roman" w:hAnsi="Times New Roman" w:cs="Times New Roman"/>
          <w:b/>
          <w:sz w:val="28"/>
          <w:szCs w:val="28"/>
        </w:rPr>
        <w:tab/>
        <w:t>Цели муниципальной программы</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Основная цель муниципальной программы заключается в создани</w:t>
      </w:r>
      <w:r>
        <w:rPr>
          <w:rFonts w:ascii="Times New Roman" w:hAnsi="Times New Roman" w:cs="Times New Roman"/>
          <w:sz w:val="28"/>
          <w:szCs w:val="28"/>
        </w:rPr>
        <w:t>и</w:t>
      </w:r>
      <w:r w:rsidRPr="00086F14">
        <w:rPr>
          <w:rFonts w:ascii="Times New Roman" w:hAnsi="Times New Roman" w:cs="Times New Roman"/>
          <w:sz w:val="28"/>
          <w:szCs w:val="28"/>
        </w:rPr>
        <w:t xml:space="preserve"> условий для содействия патриотизму и духовно-нравственному воспитанию молодежи, поддержки</w:t>
      </w:r>
      <w:r>
        <w:rPr>
          <w:rFonts w:ascii="Times New Roman" w:hAnsi="Times New Roman" w:cs="Times New Roman"/>
          <w:sz w:val="28"/>
          <w:szCs w:val="28"/>
        </w:rPr>
        <w:t xml:space="preserve"> молодых семей, развитие </w:t>
      </w:r>
      <w:r w:rsidRPr="00086F14">
        <w:rPr>
          <w:rFonts w:ascii="Times New Roman" w:hAnsi="Times New Roman" w:cs="Times New Roman"/>
          <w:sz w:val="28"/>
          <w:szCs w:val="28"/>
        </w:rPr>
        <w:t>межнациональных и межконфессиональных отношений</w:t>
      </w:r>
      <w:r>
        <w:rPr>
          <w:rFonts w:ascii="Times New Roman" w:hAnsi="Times New Roman" w:cs="Times New Roman"/>
          <w:sz w:val="28"/>
          <w:szCs w:val="28"/>
        </w:rPr>
        <w:t xml:space="preserve">, поддержки </w:t>
      </w:r>
      <w:r w:rsidRPr="00086F14">
        <w:rPr>
          <w:rFonts w:ascii="Times New Roman" w:hAnsi="Times New Roman" w:cs="Times New Roman"/>
          <w:sz w:val="28"/>
          <w:szCs w:val="28"/>
        </w:rPr>
        <w:t>молодежных социально значимых инициатив и проектов, в том числе в сфере добровольчества (волонтерства).</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Достижению указанных целей будет способствовать выполнение зада</w:t>
      </w:r>
      <w:r>
        <w:rPr>
          <w:rFonts w:ascii="Times New Roman" w:hAnsi="Times New Roman" w:cs="Times New Roman"/>
          <w:sz w:val="28"/>
          <w:szCs w:val="28"/>
        </w:rPr>
        <w:t>ч и мероприятий, указанных в программе</w:t>
      </w:r>
      <w:r w:rsidRPr="00086F14">
        <w:rPr>
          <w:rFonts w:ascii="Times New Roman" w:hAnsi="Times New Roman" w:cs="Times New Roman"/>
          <w:sz w:val="28"/>
          <w:szCs w:val="28"/>
        </w:rPr>
        <w:t xml:space="preserve"> муниципальной программы.</w:t>
      </w:r>
    </w:p>
    <w:p w:rsidR="00F61CA8"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 xml:space="preserve"> </w:t>
      </w:r>
    </w:p>
    <w:p w:rsidR="00853854" w:rsidRDefault="00853854" w:rsidP="00572159">
      <w:pPr>
        <w:spacing w:after="0" w:line="240" w:lineRule="auto"/>
        <w:jc w:val="both"/>
        <w:rPr>
          <w:rFonts w:ascii="Times New Roman" w:hAnsi="Times New Roman" w:cs="Times New Roman"/>
          <w:sz w:val="28"/>
          <w:szCs w:val="28"/>
        </w:rPr>
      </w:pPr>
    </w:p>
    <w:p w:rsidR="00853854" w:rsidRDefault="00853854" w:rsidP="00572159">
      <w:pPr>
        <w:spacing w:after="0" w:line="240" w:lineRule="auto"/>
        <w:jc w:val="both"/>
        <w:rPr>
          <w:rFonts w:ascii="Times New Roman" w:hAnsi="Times New Roman" w:cs="Times New Roman"/>
          <w:sz w:val="28"/>
          <w:szCs w:val="28"/>
        </w:rPr>
      </w:pPr>
    </w:p>
    <w:p w:rsidR="00853854" w:rsidRDefault="00853854" w:rsidP="00572159">
      <w:pPr>
        <w:spacing w:after="0" w:line="240" w:lineRule="auto"/>
        <w:jc w:val="both"/>
        <w:rPr>
          <w:rFonts w:ascii="Times New Roman" w:hAnsi="Times New Roman" w:cs="Times New Roman"/>
          <w:sz w:val="28"/>
          <w:szCs w:val="28"/>
        </w:rPr>
      </w:pPr>
    </w:p>
    <w:p w:rsidR="00F61CA8" w:rsidRPr="00086F14" w:rsidRDefault="00F61CA8" w:rsidP="00572159">
      <w:pPr>
        <w:spacing w:after="0" w:line="240" w:lineRule="auto"/>
        <w:jc w:val="both"/>
        <w:rPr>
          <w:rFonts w:ascii="Times New Roman" w:hAnsi="Times New Roman" w:cs="Times New Roman"/>
          <w:sz w:val="28"/>
          <w:szCs w:val="28"/>
        </w:rPr>
      </w:pPr>
    </w:p>
    <w:p w:rsidR="00F61CA8" w:rsidRPr="00086F14" w:rsidRDefault="00F61CA8" w:rsidP="00572159">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086F14">
        <w:rPr>
          <w:rFonts w:ascii="Times New Roman" w:hAnsi="Times New Roman" w:cs="Times New Roman"/>
          <w:b/>
          <w:sz w:val="28"/>
          <w:szCs w:val="28"/>
        </w:rPr>
        <w:t>.</w:t>
      </w:r>
      <w:r w:rsidRPr="00086F14">
        <w:rPr>
          <w:rFonts w:ascii="Times New Roman" w:hAnsi="Times New Roman" w:cs="Times New Roman"/>
          <w:b/>
          <w:sz w:val="28"/>
          <w:szCs w:val="28"/>
        </w:rPr>
        <w:tab/>
        <w:t>Обобщенная характеристика основных мероприятий муниципальной программы</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Муниципальной программой предусмотрена реализация следующих основных мероприятий:</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 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 содействие межкультурному взаимодействию и обмену в МО «Муринское городское поселение»;</w:t>
      </w:r>
    </w:p>
    <w:p w:rsidR="00F61CA8"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6F14">
        <w:rPr>
          <w:rFonts w:ascii="Times New Roman" w:hAnsi="Times New Roman" w:cs="Times New Roman"/>
          <w:sz w:val="28"/>
          <w:szCs w:val="28"/>
        </w:rPr>
        <w:t>организация и проведение мероприятий по гражданско- патриотическому и духовно-нравственному воспитанию молодежи;</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содействие в летней занятости несовершеннолетних;</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6F14">
        <w:rPr>
          <w:rFonts w:ascii="Times New Roman" w:hAnsi="Times New Roman" w:cs="Times New Roman"/>
          <w:sz w:val="28"/>
          <w:szCs w:val="28"/>
        </w:rPr>
        <w:t>федеральный проект «Социальная активность».</w:t>
      </w:r>
    </w:p>
    <w:p w:rsidR="00F61CA8" w:rsidRPr="00086F14" w:rsidRDefault="00F61CA8" w:rsidP="00572159">
      <w:pPr>
        <w:spacing w:after="0" w:line="240" w:lineRule="auto"/>
        <w:jc w:val="both"/>
        <w:rPr>
          <w:rFonts w:ascii="Times New Roman" w:hAnsi="Times New Roman" w:cs="Times New Roman"/>
          <w:sz w:val="28"/>
          <w:szCs w:val="28"/>
        </w:rPr>
      </w:pPr>
      <w:r w:rsidRPr="00086F14">
        <w:rPr>
          <w:rFonts w:ascii="Times New Roman" w:hAnsi="Times New Roman" w:cs="Times New Roman"/>
          <w:sz w:val="28"/>
          <w:szCs w:val="28"/>
        </w:rPr>
        <w:t>- создание условий, позволяющих оказывать по</w:t>
      </w:r>
      <w:r>
        <w:rPr>
          <w:rFonts w:ascii="Times New Roman" w:hAnsi="Times New Roman" w:cs="Times New Roman"/>
          <w:sz w:val="28"/>
          <w:szCs w:val="28"/>
        </w:rPr>
        <w:t>ддержку молодым семьям с детьми.</w:t>
      </w:r>
    </w:p>
    <w:p w:rsidR="00F61CA8" w:rsidRPr="00086F14" w:rsidRDefault="00F61CA8" w:rsidP="00572159">
      <w:pPr>
        <w:spacing w:after="0" w:line="240" w:lineRule="auto"/>
        <w:jc w:val="both"/>
        <w:rPr>
          <w:rFonts w:ascii="Times New Roman" w:hAnsi="Times New Roman" w:cs="Times New Roman"/>
          <w:sz w:val="28"/>
          <w:szCs w:val="28"/>
        </w:rPr>
      </w:pPr>
    </w:p>
    <w:p w:rsidR="00F61CA8" w:rsidRPr="00086F14" w:rsidRDefault="00F61CA8" w:rsidP="00572159">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086F14">
        <w:rPr>
          <w:rFonts w:ascii="Times New Roman" w:hAnsi="Times New Roman" w:cs="Times New Roman"/>
          <w:b/>
          <w:sz w:val="28"/>
          <w:szCs w:val="28"/>
        </w:rPr>
        <w:t>.</w:t>
      </w:r>
      <w:r w:rsidRPr="00086F14">
        <w:rPr>
          <w:rFonts w:ascii="Times New Roman" w:hAnsi="Times New Roman" w:cs="Times New Roman"/>
          <w:b/>
          <w:sz w:val="28"/>
          <w:szCs w:val="28"/>
        </w:rPr>
        <w:tab/>
        <w:t>Управление реализацией муниципальной программы</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 xml:space="preserve">Координатор муниципальной программы - заместитель </w:t>
      </w:r>
      <w:r w:rsidR="00572159">
        <w:rPr>
          <w:rFonts w:ascii="Times New Roman" w:hAnsi="Times New Roman" w:cs="Times New Roman"/>
          <w:sz w:val="28"/>
          <w:szCs w:val="28"/>
        </w:rPr>
        <w:t>г</w:t>
      </w:r>
      <w:r w:rsidRPr="00086F14">
        <w:rPr>
          <w:rFonts w:ascii="Times New Roman" w:hAnsi="Times New Roman" w:cs="Times New Roman"/>
          <w:sz w:val="28"/>
          <w:szCs w:val="28"/>
        </w:rPr>
        <w:t xml:space="preserve">лавы Администрации МО «Муринское городское поселение» </w:t>
      </w:r>
      <w:r w:rsidR="00572159">
        <w:rPr>
          <w:rFonts w:ascii="Times New Roman" w:hAnsi="Times New Roman" w:cs="Times New Roman"/>
          <w:sz w:val="28"/>
          <w:szCs w:val="28"/>
        </w:rPr>
        <w:t>Всеволожского муниципального района Ленинградской области</w:t>
      </w:r>
      <w:r w:rsidRPr="00086F14">
        <w:rPr>
          <w:rFonts w:ascii="Times New Roman" w:hAnsi="Times New Roman" w:cs="Times New Roman"/>
          <w:sz w:val="28"/>
          <w:szCs w:val="28"/>
        </w:rPr>
        <w:t>.</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Муниципальным заказчиком муниципальной программы является Администрация МО «Муринское городское поселение».</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 xml:space="preserve">Ответственными за выполнение мероприятий муниципальной программы (подпрограмм) являются МКУ «Центр муниципальных услуг». </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Реализация основных мероприятий муниципальной программы осуществляется в соответствии с «Дорожными картами».</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«Дорожные карты» и изменения, вносимые в них, разрабатываются муниципальным заказчиком и (или) ответственным за выполнение мероприятий по согласованию с муниципальным заказчиком программы и утверждаются координатором.</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«Дорожная карта» разрабатывается по основным мероприятиям муниципальной программы сроком на один год.</w:t>
      </w:r>
    </w:p>
    <w:p w:rsidR="00F61CA8" w:rsidRPr="00086F14" w:rsidRDefault="00F61CA8" w:rsidP="00572159">
      <w:pPr>
        <w:spacing w:after="0" w:line="240" w:lineRule="auto"/>
        <w:jc w:val="both"/>
        <w:rPr>
          <w:rFonts w:ascii="Times New Roman" w:hAnsi="Times New Roman" w:cs="Times New Roman"/>
          <w:sz w:val="28"/>
          <w:szCs w:val="28"/>
        </w:rPr>
      </w:pPr>
    </w:p>
    <w:p w:rsidR="00F61CA8" w:rsidRDefault="00F61CA8" w:rsidP="005721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Pr="00F179BF">
        <w:rPr>
          <w:rFonts w:ascii="Times New Roman" w:hAnsi="Times New Roman" w:cs="Times New Roman"/>
          <w:b/>
          <w:sz w:val="28"/>
          <w:szCs w:val="28"/>
        </w:rPr>
        <w:t>.</w:t>
      </w:r>
      <w:r w:rsidRPr="00F179BF">
        <w:rPr>
          <w:rFonts w:ascii="Times New Roman" w:hAnsi="Times New Roman" w:cs="Times New Roman"/>
          <w:b/>
          <w:sz w:val="28"/>
          <w:szCs w:val="28"/>
        </w:rPr>
        <w:tab/>
        <w:t>Состав, форма и сроки предоставления отчетности о ходе реализации мероприятий муниципальной программы</w:t>
      </w:r>
    </w:p>
    <w:p w:rsidR="00F61CA8" w:rsidRPr="00F179BF" w:rsidRDefault="00F61CA8" w:rsidP="00572159">
      <w:pPr>
        <w:spacing w:after="0" w:line="240" w:lineRule="auto"/>
        <w:jc w:val="both"/>
        <w:rPr>
          <w:rFonts w:ascii="Times New Roman" w:hAnsi="Times New Roman" w:cs="Times New Roman"/>
          <w:b/>
          <w:sz w:val="28"/>
          <w:szCs w:val="28"/>
        </w:rPr>
      </w:pPr>
    </w:p>
    <w:p w:rsidR="00F61CA8" w:rsidRPr="00F179BF" w:rsidRDefault="00F61CA8" w:rsidP="00572159">
      <w:pPr>
        <w:spacing w:after="0" w:line="240" w:lineRule="auto"/>
        <w:jc w:val="both"/>
        <w:rPr>
          <w:rFonts w:ascii="Times New Roman" w:hAnsi="Times New Roman" w:cs="Times New Roman"/>
          <w:sz w:val="28"/>
          <w:szCs w:val="28"/>
        </w:rPr>
      </w:pPr>
      <w:r w:rsidRPr="00F179BF">
        <w:rPr>
          <w:rFonts w:ascii="Times New Roman" w:hAnsi="Times New Roman" w:cs="Times New Roman"/>
          <w:sz w:val="28"/>
          <w:szCs w:val="28"/>
        </w:rPr>
        <w:t>1.</w:t>
      </w:r>
      <w:r w:rsidRPr="00F179BF">
        <w:rPr>
          <w:rFonts w:ascii="Times New Roman" w:hAnsi="Times New Roman" w:cs="Times New Roman"/>
          <w:sz w:val="28"/>
          <w:szCs w:val="28"/>
        </w:rPr>
        <w:tab/>
        <w:t>Контроль за реализацией муниципальной программы осуществляется координатором и муниципальным заказчиком.</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С </w:t>
      </w:r>
      <w:r w:rsidRPr="00F179BF">
        <w:rPr>
          <w:rFonts w:ascii="Times New Roman" w:hAnsi="Times New Roman" w:cs="Times New Roman"/>
          <w:sz w:val="28"/>
          <w:szCs w:val="28"/>
        </w:rPr>
        <w:t>целью осуществления контроля реализации муниципальной программы муниципальный заказчик ежеквартально до 15 числа месяца, следующего за отчетным кварталом, формирует</w:t>
      </w:r>
      <w:r>
        <w:rPr>
          <w:rFonts w:ascii="Times New Roman" w:hAnsi="Times New Roman" w:cs="Times New Roman"/>
          <w:sz w:val="28"/>
          <w:szCs w:val="28"/>
        </w:rPr>
        <w:t xml:space="preserve"> оперативный отчет о выполнении муниципальной программы.</w:t>
      </w:r>
    </w:p>
    <w:p w:rsidR="00F61CA8" w:rsidRPr="00F179BF" w:rsidRDefault="00F61CA8" w:rsidP="00572159">
      <w:pPr>
        <w:spacing w:after="0" w:line="240" w:lineRule="auto"/>
        <w:jc w:val="both"/>
        <w:rPr>
          <w:rFonts w:ascii="Times New Roman" w:hAnsi="Times New Roman" w:cs="Times New Roman"/>
          <w:sz w:val="28"/>
          <w:szCs w:val="28"/>
        </w:rPr>
      </w:pPr>
      <w:r w:rsidRPr="00F179BF">
        <w:rPr>
          <w:rFonts w:ascii="Times New Roman" w:hAnsi="Times New Roman" w:cs="Times New Roman"/>
          <w:sz w:val="28"/>
          <w:szCs w:val="28"/>
        </w:rPr>
        <w:t>3.</w:t>
      </w:r>
      <w:r w:rsidRPr="00F179BF">
        <w:rPr>
          <w:rFonts w:ascii="Times New Roman" w:hAnsi="Times New Roman" w:cs="Times New Roman"/>
          <w:sz w:val="28"/>
          <w:szCs w:val="28"/>
        </w:rPr>
        <w:tab/>
        <w:t>Ежегодно в срок до 1 марта года, следующего за отчетным, муниципальный заказчик</w:t>
      </w:r>
      <w:r>
        <w:rPr>
          <w:rFonts w:ascii="Times New Roman" w:hAnsi="Times New Roman" w:cs="Times New Roman"/>
          <w:sz w:val="28"/>
          <w:szCs w:val="28"/>
        </w:rPr>
        <w:t xml:space="preserve"> формирует </w:t>
      </w:r>
      <w:r w:rsidRPr="00F179BF">
        <w:rPr>
          <w:rFonts w:ascii="Times New Roman" w:hAnsi="Times New Roman" w:cs="Times New Roman"/>
          <w:sz w:val="28"/>
          <w:szCs w:val="28"/>
        </w:rPr>
        <w:t>годовой отчет о реализации муниципальной программ</w:t>
      </w:r>
      <w:r>
        <w:rPr>
          <w:rFonts w:ascii="Times New Roman" w:hAnsi="Times New Roman" w:cs="Times New Roman"/>
          <w:sz w:val="28"/>
          <w:szCs w:val="28"/>
        </w:rPr>
        <w:t xml:space="preserve">ы. </w:t>
      </w:r>
    </w:p>
    <w:p w:rsidR="00F61CA8" w:rsidRPr="00F179BF" w:rsidRDefault="00F61CA8" w:rsidP="00572159">
      <w:pPr>
        <w:spacing w:after="0" w:line="240" w:lineRule="auto"/>
        <w:jc w:val="both"/>
        <w:rPr>
          <w:rFonts w:ascii="Times New Roman" w:hAnsi="Times New Roman" w:cs="Times New Roman"/>
          <w:sz w:val="28"/>
          <w:szCs w:val="28"/>
        </w:rPr>
      </w:pPr>
      <w:r w:rsidRPr="00F179BF">
        <w:rPr>
          <w:rFonts w:ascii="Times New Roman" w:hAnsi="Times New Roman" w:cs="Times New Roman"/>
          <w:sz w:val="28"/>
          <w:szCs w:val="28"/>
        </w:rPr>
        <w:lastRenderedPageBreak/>
        <w:t>4.</w:t>
      </w:r>
      <w:r w:rsidRPr="00F179BF">
        <w:rPr>
          <w:rFonts w:ascii="Times New Roman" w:hAnsi="Times New Roman" w:cs="Times New Roman"/>
          <w:sz w:val="28"/>
          <w:szCs w:val="28"/>
        </w:rPr>
        <w:tab/>
        <w:t>Годовой отчет о реализации муниципальной программы должны содержать:</w:t>
      </w:r>
    </w:p>
    <w:p w:rsidR="00F61CA8" w:rsidRPr="00F179BF" w:rsidRDefault="00F61CA8" w:rsidP="00572159">
      <w:pPr>
        <w:spacing w:after="0" w:line="240" w:lineRule="auto"/>
        <w:jc w:val="both"/>
        <w:rPr>
          <w:rFonts w:ascii="Times New Roman" w:hAnsi="Times New Roman" w:cs="Times New Roman"/>
          <w:sz w:val="28"/>
          <w:szCs w:val="28"/>
        </w:rPr>
      </w:pPr>
      <w:r w:rsidRPr="00F179BF">
        <w:rPr>
          <w:rFonts w:ascii="Times New Roman" w:hAnsi="Times New Roman" w:cs="Times New Roman"/>
          <w:sz w:val="28"/>
          <w:szCs w:val="28"/>
        </w:rPr>
        <w:t>1)</w:t>
      </w:r>
      <w:r w:rsidRPr="00F179BF">
        <w:rPr>
          <w:rFonts w:ascii="Times New Roman" w:hAnsi="Times New Roman" w:cs="Times New Roman"/>
          <w:sz w:val="28"/>
          <w:szCs w:val="28"/>
        </w:rPr>
        <w:tab/>
        <w:t>аналитическую записку, в которой указываются:</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9BF">
        <w:rPr>
          <w:rFonts w:ascii="Times New Roman" w:hAnsi="Times New Roman" w:cs="Times New Roman"/>
          <w:sz w:val="28"/>
          <w:szCs w:val="28"/>
        </w:rPr>
        <w:t>степень достижения запланированных результатов и целей муниципальной программы и подпрограмм;</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9BF">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F61CA8" w:rsidRPr="00F179BF" w:rsidRDefault="00F61CA8" w:rsidP="00572159">
      <w:pPr>
        <w:spacing w:after="0" w:line="240" w:lineRule="auto"/>
        <w:jc w:val="both"/>
        <w:rPr>
          <w:rFonts w:ascii="Times New Roman" w:hAnsi="Times New Roman" w:cs="Times New Roman"/>
          <w:sz w:val="28"/>
          <w:szCs w:val="28"/>
        </w:rPr>
      </w:pPr>
      <w:r w:rsidRPr="00F179BF">
        <w:rPr>
          <w:rFonts w:ascii="Times New Roman" w:hAnsi="Times New Roman" w:cs="Times New Roman"/>
          <w:sz w:val="28"/>
          <w:szCs w:val="28"/>
        </w:rPr>
        <w:t>2)</w:t>
      </w:r>
      <w:r w:rsidRPr="00F179BF">
        <w:rPr>
          <w:rFonts w:ascii="Times New Roman" w:hAnsi="Times New Roman" w:cs="Times New Roman"/>
          <w:sz w:val="28"/>
          <w:szCs w:val="28"/>
        </w:rPr>
        <w:tab/>
        <w:t>таблицу, в которой указываются:</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9BF">
        <w:rPr>
          <w:rFonts w:ascii="Times New Roman" w:hAnsi="Times New Roman" w:cs="Times New Roman"/>
          <w:sz w:val="28"/>
          <w:szCs w:val="28"/>
        </w:rPr>
        <w:t xml:space="preserve">сведения об использовании средств бюджета </w:t>
      </w:r>
      <w:r>
        <w:rPr>
          <w:rFonts w:ascii="Times New Roman" w:hAnsi="Times New Roman" w:cs="Times New Roman"/>
          <w:sz w:val="28"/>
          <w:szCs w:val="28"/>
        </w:rPr>
        <w:t>МО «Мурин</w:t>
      </w:r>
      <w:r w:rsidR="00572159">
        <w:rPr>
          <w:rFonts w:ascii="Times New Roman" w:hAnsi="Times New Roman" w:cs="Times New Roman"/>
          <w:sz w:val="28"/>
          <w:szCs w:val="28"/>
        </w:rPr>
        <w:t>ское городское поселение</w:t>
      </w:r>
      <w:r>
        <w:rPr>
          <w:rFonts w:ascii="Times New Roman" w:hAnsi="Times New Roman" w:cs="Times New Roman"/>
          <w:sz w:val="28"/>
          <w:szCs w:val="28"/>
        </w:rPr>
        <w:t>»</w:t>
      </w:r>
      <w:r w:rsidRPr="00F179BF">
        <w:rPr>
          <w:rFonts w:ascii="Times New Roman" w:hAnsi="Times New Roman" w:cs="Times New Roman"/>
          <w:sz w:val="28"/>
          <w:szCs w:val="28"/>
        </w:rPr>
        <w:t xml:space="preserve"> и средств иных источников, привлекаемых для реализации муниципальной программы, в разрезе каждого программного мероприятия и в целом по муниципальной программе;</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9BF">
        <w:rPr>
          <w:rFonts w:ascii="Times New Roman" w:hAnsi="Times New Roman" w:cs="Times New Roman"/>
          <w:sz w:val="28"/>
          <w:szCs w:val="28"/>
        </w:rPr>
        <w:t>причины невыполнения и предложения по дальнейшей реализации мероприятий, не завершенных в утвержденные сроки;</w:t>
      </w:r>
    </w:p>
    <w:p w:rsidR="00F61CA8" w:rsidRPr="00F179BF"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9BF">
        <w:rPr>
          <w:rFonts w:ascii="Times New Roman" w:hAnsi="Times New Roman" w:cs="Times New Roman"/>
          <w:sz w:val="28"/>
          <w:szCs w:val="28"/>
        </w:rPr>
        <w:t>причины невыполнения и предложения по дальнейшему достижению показателей, не достигших запланированного уровня.</w:t>
      </w:r>
    </w:p>
    <w:p w:rsidR="00F61CA8" w:rsidRPr="00086F14" w:rsidRDefault="00F61CA8" w:rsidP="00572159">
      <w:pPr>
        <w:spacing w:after="0" w:line="240" w:lineRule="auto"/>
        <w:jc w:val="both"/>
        <w:rPr>
          <w:rFonts w:ascii="Times New Roman" w:hAnsi="Times New Roman" w:cs="Times New Roman"/>
          <w:sz w:val="28"/>
          <w:szCs w:val="28"/>
        </w:rPr>
      </w:pPr>
    </w:p>
    <w:p w:rsidR="00F61CA8" w:rsidRPr="00853854" w:rsidRDefault="00F61CA8" w:rsidP="00853854">
      <w:pPr>
        <w:spacing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086F14">
        <w:rPr>
          <w:rFonts w:ascii="Times New Roman" w:hAnsi="Times New Roman" w:cs="Times New Roman"/>
          <w:b/>
          <w:sz w:val="28"/>
          <w:szCs w:val="28"/>
        </w:rPr>
        <w:t>.</w:t>
      </w:r>
      <w:r w:rsidRPr="00086F14">
        <w:rPr>
          <w:rFonts w:ascii="Times New Roman" w:hAnsi="Times New Roman" w:cs="Times New Roman"/>
          <w:b/>
          <w:sz w:val="28"/>
          <w:szCs w:val="28"/>
        </w:rPr>
        <w:tab/>
        <w:t xml:space="preserve">Характеристика проблем и мероприятий программы </w:t>
      </w:r>
      <w:r w:rsidR="00853854" w:rsidRPr="00853854">
        <w:rPr>
          <w:rFonts w:ascii="Times New Roman" w:hAnsi="Times New Roman" w:cs="Times New Roman"/>
          <w:b/>
          <w:sz w:val="28"/>
          <w:szCs w:val="28"/>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2021-2023 годы»</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Стратегическим приоритетом программы является создание условий для формирования личности гармоничной, конкурентоспособной, постоянно совершенствующейся, обладающей прочным нравственным стержнем, способной адаптироваться к меняющимся условиям и восприимчивой к новым созидательным идеям. Именно от способностей, возможностей, убеждений сегодняшней молодежи будет зависеть будущее процветание МО «Мурино».</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Ключевой задачей является воспитание патриотично настроенной молодежи с независимым мышлением, обладающей профессиональными знаниями, демонстрирующей высокую культуру и чувствующей свою ответственность за настоящее и будущее своей Родины. Молодежь должна быть способна принимать самостоятельные решения, нацеленные на повышение благосостояния страны, народа и своей семьи.</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 xml:space="preserve">Процесс патриотического воспитания неотделим от духовно- нравственных аспектов воспитания молодых граждан. </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Важной целью программы является формирование здорового образа жизни у молодежи Мурино, что будет способствовать формированию здоровой среды и здоровых интересов.</w:t>
      </w:r>
    </w:p>
    <w:p w:rsidR="00F61CA8" w:rsidRPr="00086F14" w:rsidRDefault="00F61CA8" w:rsidP="005721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86F14">
        <w:rPr>
          <w:rFonts w:ascii="Times New Roman" w:hAnsi="Times New Roman" w:cs="Times New Roman"/>
          <w:sz w:val="28"/>
          <w:szCs w:val="28"/>
        </w:rPr>
        <w:t>С целью решения проблем занятости подростков на территории города реализуется проект по организации трудовой занятости несовершеннолетних. Целью данного мероприятия является создание условий      для      реализации      несовершеннолетними      гражданами   их конституционного права на труд, воспитание чувства ответственности за выполняемую работ</w:t>
      </w:r>
      <w:r>
        <w:rPr>
          <w:rFonts w:ascii="Times New Roman" w:hAnsi="Times New Roman" w:cs="Times New Roman"/>
          <w:sz w:val="28"/>
          <w:szCs w:val="28"/>
        </w:rPr>
        <w:t>у.</w:t>
      </w:r>
    </w:p>
    <w:p w:rsidR="00F61CA8" w:rsidRPr="00086F14" w:rsidRDefault="00F61CA8" w:rsidP="00572159">
      <w:pPr>
        <w:spacing w:after="0" w:line="240" w:lineRule="auto"/>
        <w:jc w:val="both"/>
        <w:rPr>
          <w:rFonts w:ascii="Times New Roman" w:hAnsi="Times New Roman" w:cs="Times New Roman"/>
          <w:sz w:val="28"/>
          <w:szCs w:val="28"/>
        </w:rPr>
      </w:pPr>
    </w:p>
    <w:p w:rsidR="00F61CA8" w:rsidRDefault="00F61CA8" w:rsidP="00572159">
      <w:pPr>
        <w:widowControl w:val="0"/>
        <w:autoSpaceDE w:val="0"/>
        <w:autoSpaceDN w:val="0"/>
        <w:spacing w:after="0" w:line="240" w:lineRule="auto"/>
        <w:ind w:right="152"/>
        <w:rPr>
          <w:rFonts w:ascii="Times New Roman" w:eastAsia="Times New Roman" w:hAnsi="Times New Roman" w:cs="Times New Roman"/>
          <w:lang w:eastAsia="ru-RU" w:bidi="ru-RU"/>
        </w:rPr>
        <w:sectPr w:rsidR="00F61CA8" w:rsidSect="00572159">
          <w:pgSz w:w="11906" w:h="16838"/>
          <w:pgMar w:top="1134" w:right="851" w:bottom="1134" w:left="1276" w:header="709" w:footer="709" w:gutter="0"/>
          <w:cols w:space="708"/>
          <w:docGrid w:linePitch="360"/>
        </w:sectPr>
      </w:pPr>
    </w:p>
    <w:p w:rsidR="00F61CA8" w:rsidRPr="008F32D8" w:rsidRDefault="00F61CA8" w:rsidP="00F61CA8">
      <w:pPr>
        <w:widowControl w:val="0"/>
        <w:autoSpaceDE w:val="0"/>
        <w:autoSpaceDN w:val="0"/>
        <w:spacing w:after="0"/>
        <w:ind w:right="152"/>
        <w:jc w:val="right"/>
        <w:rPr>
          <w:rFonts w:ascii="Times New Roman" w:eastAsia="Times New Roman" w:hAnsi="Times New Roman" w:cs="Times New Roman"/>
          <w:lang w:eastAsia="ru-RU" w:bidi="ru-RU"/>
        </w:rPr>
      </w:pPr>
      <w:r w:rsidRPr="008F32D8">
        <w:rPr>
          <w:rFonts w:ascii="Times New Roman" w:eastAsia="Times New Roman" w:hAnsi="Times New Roman" w:cs="Times New Roman"/>
          <w:lang w:eastAsia="ru-RU" w:bidi="ru-RU"/>
        </w:rPr>
        <w:lastRenderedPageBreak/>
        <w:t>Приложение</w:t>
      </w:r>
      <w:r w:rsidRPr="008F32D8">
        <w:rPr>
          <w:rFonts w:ascii="Times New Roman" w:eastAsia="Times New Roman" w:hAnsi="Times New Roman" w:cs="Times New Roman"/>
          <w:spacing w:val="-9"/>
          <w:lang w:eastAsia="ru-RU" w:bidi="ru-RU"/>
        </w:rPr>
        <w:t xml:space="preserve"> </w:t>
      </w:r>
      <w:r w:rsidRPr="008F32D8">
        <w:rPr>
          <w:rFonts w:ascii="Times New Roman" w:eastAsia="Times New Roman" w:hAnsi="Times New Roman" w:cs="Times New Roman"/>
          <w:lang w:eastAsia="ru-RU" w:bidi="ru-RU"/>
        </w:rPr>
        <w:t>№</w:t>
      </w:r>
      <w:r w:rsidRPr="008F32D8">
        <w:rPr>
          <w:rFonts w:ascii="Times New Roman" w:eastAsia="Times New Roman" w:hAnsi="Times New Roman" w:cs="Times New Roman"/>
          <w:spacing w:val="-8"/>
          <w:lang w:eastAsia="ru-RU" w:bidi="ru-RU"/>
        </w:rPr>
        <w:t xml:space="preserve"> </w:t>
      </w:r>
      <w:r w:rsidRPr="008F32D8">
        <w:rPr>
          <w:rFonts w:ascii="Times New Roman" w:eastAsia="Times New Roman" w:hAnsi="Times New Roman" w:cs="Times New Roman"/>
          <w:lang w:eastAsia="ru-RU" w:bidi="ru-RU"/>
        </w:rPr>
        <w:t xml:space="preserve">1 </w:t>
      </w:r>
    </w:p>
    <w:p w:rsidR="00F61CA8" w:rsidRPr="008F32D8" w:rsidRDefault="00F61CA8" w:rsidP="00F61CA8">
      <w:pPr>
        <w:widowControl w:val="0"/>
        <w:autoSpaceDE w:val="0"/>
        <w:autoSpaceDN w:val="0"/>
        <w:spacing w:after="0"/>
        <w:ind w:right="152"/>
        <w:jc w:val="right"/>
        <w:rPr>
          <w:rFonts w:ascii="Times New Roman" w:eastAsia="Times New Roman" w:hAnsi="Times New Roman" w:cs="Times New Roman"/>
          <w:lang w:eastAsia="ru-RU" w:bidi="ru-RU"/>
        </w:rPr>
      </w:pPr>
      <w:r w:rsidRPr="008F32D8">
        <w:rPr>
          <w:rFonts w:ascii="Times New Roman" w:eastAsia="Times New Roman" w:hAnsi="Times New Roman" w:cs="Times New Roman"/>
          <w:lang w:eastAsia="ru-RU" w:bidi="ru-RU"/>
        </w:rPr>
        <w:t>к муниципальной</w:t>
      </w:r>
      <w:r w:rsidRPr="008F32D8">
        <w:rPr>
          <w:rFonts w:ascii="Times New Roman" w:eastAsia="Times New Roman" w:hAnsi="Times New Roman" w:cs="Times New Roman"/>
          <w:spacing w:val="-3"/>
          <w:lang w:eastAsia="ru-RU" w:bidi="ru-RU"/>
        </w:rPr>
        <w:t xml:space="preserve"> </w:t>
      </w:r>
      <w:r w:rsidRPr="008F32D8">
        <w:rPr>
          <w:rFonts w:ascii="Times New Roman" w:eastAsia="Times New Roman" w:hAnsi="Times New Roman" w:cs="Times New Roman"/>
          <w:lang w:eastAsia="ru-RU" w:bidi="ru-RU"/>
        </w:rPr>
        <w:t>программе</w:t>
      </w:r>
    </w:p>
    <w:p w:rsidR="00F61CA8" w:rsidRPr="008F32D8" w:rsidRDefault="00F61CA8" w:rsidP="00B61F46">
      <w:pPr>
        <w:widowControl w:val="0"/>
        <w:autoSpaceDE w:val="0"/>
        <w:autoSpaceDN w:val="0"/>
        <w:spacing w:after="0" w:line="261" w:lineRule="auto"/>
        <w:ind w:left="9781" w:right="157" w:hanging="142"/>
        <w:jc w:val="right"/>
        <w:rPr>
          <w:rFonts w:ascii="Times New Roman" w:eastAsia="Times New Roman" w:hAnsi="Times New Roman" w:cs="Times New Roman"/>
          <w:lang w:eastAsia="ru-RU" w:bidi="ru-RU"/>
        </w:rPr>
      </w:pPr>
      <w:r w:rsidRPr="008F32D8">
        <w:rPr>
          <w:rFonts w:ascii="Times New Roman" w:eastAsia="Times New Roman" w:hAnsi="Times New Roman" w:cs="Times New Roman"/>
          <w:lang w:eastAsia="ru-RU" w:bidi="ru-RU"/>
        </w:rPr>
        <w:t>«</w:t>
      </w:r>
      <w:r w:rsidR="00B61F46" w:rsidRPr="00B61F46">
        <w:rPr>
          <w:rFonts w:ascii="Times New Roman" w:eastAsia="Times New Roman" w:hAnsi="Times New Roman" w:cs="Times New Roman"/>
          <w:lang w:eastAsia="ru-RU" w:bidi="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 годы»</w:t>
      </w:r>
    </w:p>
    <w:p w:rsidR="00F61CA8" w:rsidRPr="0041317A" w:rsidRDefault="00F61CA8" w:rsidP="00F61CA8">
      <w:pPr>
        <w:widowControl w:val="0"/>
        <w:autoSpaceDE w:val="0"/>
        <w:autoSpaceDN w:val="0"/>
        <w:spacing w:before="9" w:after="0" w:line="240" w:lineRule="auto"/>
        <w:rPr>
          <w:rFonts w:ascii="Times New Roman" w:eastAsia="Times New Roman" w:hAnsi="Times New Roman" w:cs="Times New Roman"/>
          <w:sz w:val="10"/>
          <w:szCs w:val="20"/>
          <w:lang w:eastAsia="ru-RU" w:bidi="ru-RU"/>
        </w:rPr>
      </w:pPr>
    </w:p>
    <w:p w:rsidR="00F61CA8" w:rsidRPr="0041317A" w:rsidRDefault="00F61CA8" w:rsidP="00F61CA8">
      <w:pPr>
        <w:widowControl w:val="0"/>
        <w:autoSpaceDE w:val="0"/>
        <w:autoSpaceDN w:val="0"/>
        <w:spacing w:after="0" w:line="240" w:lineRule="auto"/>
        <w:ind w:left="3787" w:right="3788"/>
        <w:jc w:val="center"/>
        <w:rPr>
          <w:rFonts w:ascii="Times New Roman" w:eastAsia="Times New Roman" w:hAnsi="Times New Roman" w:cs="Times New Roman"/>
          <w:b/>
          <w:sz w:val="24"/>
          <w:szCs w:val="24"/>
          <w:lang w:eastAsia="ru-RU" w:bidi="ru-RU"/>
        </w:rPr>
      </w:pPr>
      <w:r w:rsidRPr="0041317A">
        <w:rPr>
          <w:rFonts w:ascii="Times New Roman" w:eastAsia="Times New Roman" w:hAnsi="Times New Roman" w:cs="Times New Roman"/>
          <w:b/>
          <w:sz w:val="24"/>
          <w:szCs w:val="24"/>
          <w:lang w:eastAsia="ru-RU" w:bidi="ru-RU"/>
        </w:rPr>
        <w:t>Паспорт</w:t>
      </w:r>
    </w:p>
    <w:p w:rsidR="00B61F46" w:rsidRDefault="00F61CA8" w:rsidP="00B61F46">
      <w:pPr>
        <w:widowControl w:val="0"/>
        <w:autoSpaceDE w:val="0"/>
        <w:autoSpaceDN w:val="0"/>
        <w:spacing w:after="0" w:line="240" w:lineRule="auto"/>
        <w:ind w:left="3787" w:right="3788"/>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 xml:space="preserve">муниципальной программы </w:t>
      </w:r>
    </w:p>
    <w:p w:rsidR="00F61CA8" w:rsidRPr="0041317A" w:rsidRDefault="00B61F46" w:rsidP="00B61F46">
      <w:pPr>
        <w:widowControl w:val="0"/>
        <w:autoSpaceDE w:val="0"/>
        <w:autoSpaceDN w:val="0"/>
        <w:spacing w:after="0" w:line="240" w:lineRule="auto"/>
        <w:ind w:left="3787" w:right="3788"/>
        <w:jc w:val="center"/>
        <w:rPr>
          <w:rFonts w:ascii="Times New Roman" w:eastAsia="Times New Roman" w:hAnsi="Times New Roman" w:cs="Times New Roman"/>
          <w:sz w:val="24"/>
          <w:szCs w:val="24"/>
          <w:lang w:eastAsia="ru-RU" w:bidi="ru-RU"/>
        </w:rPr>
      </w:pPr>
      <w:r w:rsidRPr="00B61F46">
        <w:rPr>
          <w:rFonts w:ascii="Times New Roman" w:eastAsia="Times New Roman" w:hAnsi="Times New Roman" w:cs="Times New Roman"/>
          <w:sz w:val="24"/>
          <w:szCs w:val="24"/>
          <w:lang w:eastAsia="ru-RU" w:bidi="ru-RU"/>
        </w:rPr>
        <w:t xml:space="preserve">«Развитие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w:t>
      </w:r>
      <w:r>
        <w:rPr>
          <w:rFonts w:ascii="Times New Roman" w:eastAsia="Times New Roman" w:hAnsi="Times New Roman" w:cs="Times New Roman"/>
          <w:sz w:val="24"/>
          <w:szCs w:val="24"/>
          <w:lang w:eastAsia="ru-RU" w:bidi="ru-RU"/>
        </w:rPr>
        <w:t xml:space="preserve">2021-202 </w:t>
      </w:r>
      <w:r w:rsidRPr="00B61F46">
        <w:rPr>
          <w:rFonts w:ascii="Times New Roman" w:eastAsia="Times New Roman" w:hAnsi="Times New Roman" w:cs="Times New Roman"/>
          <w:sz w:val="24"/>
          <w:szCs w:val="24"/>
          <w:lang w:eastAsia="ru-RU" w:bidi="ru-RU"/>
        </w:rPr>
        <w:t>годы»</w:t>
      </w:r>
    </w:p>
    <w:tbl>
      <w:tblPr>
        <w:tblStyle w:val="a5"/>
        <w:tblpPr w:leftFromText="180" w:rightFromText="180" w:vertAnchor="text" w:horzAnchor="page" w:tblpX="1250" w:tblpY="32"/>
        <w:tblW w:w="14709" w:type="dxa"/>
        <w:tblLook w:val="04A0" w:firstRow="1" w:lastRow="0" w:firstColumn="1" w:lastColumn="0" w:noHBand="0" w:noVBand="1"/>
      </w:tblPr>
      <w:tblGrid>
        <w:gridCol w:w="5151"/>
        <w:gridCol w:w="2782"/>
        <w:gridCol w:w="1985"/>
        <w:gridCol w:w="1843"/>
        <w:gridCol w:w="2948"/>
      </w:tblGrid>
      <w:tr w:rsidR="00F61CA8" w:rsidRPr="0041317A" w:rsidTr="00E16667">
        <w:trPr>
          <w:trHeight w:val="557"/>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Координатор муниципальной программы</w:t>
            </w:r>
          </w:p>
        </w:tc>
        <w:tc>
          <w:tcPr>
            <w:tcW w:w="9558" w:type="dxa"/>
            <w:gridSpan w:val="4"/>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Заместитель Главы Администрации МО «Муринское городское поселение» по общим и организационным  вопросам</w:t>
            </w:r>
          </w:p>
        </w:tc>
      </w:tr>
      <w:tr w:rsidR="00F61CA8" w:rsidRPr="0041317A" w:rsidTr="00E16667">
        <w:trPr>
          <w:trHeight w:val="569"/>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Муниципальный заказчик муниципальной программы</w:t>
            </w:r>
          </w:p>
        </w:tc>
        <w:tc>
          <w:tcPr>
            <w:tcW w:w="9558" w:type="dxa"/>
            <w:gridSpan w:val="4"/>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Администрация МО «Муринское городское поселение»</w:t>
            </w:r>
          </w:p>
        </w:tc>
      </w:tr>
      <w:tr w:rsidR="00F61CA8" w:rsidRPr="0041317A" w:rsidTr="00E16667">
        <w:trPr>
          <w:trHeight w:val="861"/>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Цель муниципальной программы</w:t>
            </w:r>
          </w:p>
        </w:tc>
        <w:tc>
          <w:tcPr>
            <w:tcW w:w="9558" w:type="dxa"/>
            <w:gridSpan w:val="4"/>
          </w:tcPr>
          <w:p w:rsidR="00F61CA8" w:rsidRPr="00DD6D89" w:rsidRDefault="00F61CA8" w:rsidP="00F61CA8">
            <w:pPr>
              <w:spacing w:after="0"/>
              <w:rPr>
                <w:rFonts w:ascii="Times New Roman" w:eastAsia="Times New Roman" w:hAnsi="Times New Roman" w:cs="Times New Roman"/>
                <w:sz w:val="24"/>
                <w:szCs w:val="24"/>
                <w:lang w:eastAsia="ru-RU" w:bidi="ru-RU"/>
              </w:rPr>
            </w:pPr>
            <w:r w:rsidRPr="00DD6D89">
              <w:rPr>
                <w:rFonts w:ascii="Times New Roman" w:eastAsia="Times New Roman" w:hAnsi="Times New Roman" w:cs="Times New Roman"/>
                <w:sz w:val="24"/>
                <w:szCs w:val="24"/>
                <w:lang w:eastAsia="ru-RU" w:bidi="ru-RU"/>
              </w:rPr>
              <w:t>Основная цель муниципальной программы заключается в создании условий для содействия патриотизму и духовно-нравственному воспитанию молодежи, поддержки молодых семей, развитие межнациональных</w:t>
            </w:r>
            <w:r>
              <w:rPr>
                <w:rFonts w:ascii="Times New Roman" w:eastAsia="Times New Roman" w:hAnsi="Times New Roman" w:cs="Times New Roman"/>
                <w:sz w:val="24"/>
                <w:szCs w:val="24"/>
                <w:lang w:eastAsia="ru-RU" w:bidi="ru-RU"/>
              </w:rPr>
              <w:t>, международных</w:t>
            </w:r>
            <w:r w:rsidRPr="00DD6D89">
              <w:rPr>
                <w:rFonts w:ascii="Times New Roman" w:eastAsia="Times New Roman" w:hAnsi="Times New Roman" w:cs="Times New Roman"/>
                <w:sz w:val="24"/>
                <w:szCs w:val="24"/>
                <w:lang w:eastAsia="ru-RU" w:bidi="ru-RU"/>
              </w:rPr>
              <w:t xml:space="preserve"> и межконфессиональных отношений, поддержки молодежных социально значимых инициатив и проектов, в том числе в сфере добровольчества (волонтерства).</w:t>
            </w:r>
          </w:p>
        </w:tc>
      </w:tr>
      <w:tr w:rsidR="00F61CA8" w:rsidRPr="0041317A" w:rsidTr="00E16667">
        <w:trPr>
          <w:trHeight w:val="479"/>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b/>
                <w:sz w:val="24"/>
                <w:szCs w:val="24"/>
                <w:lang w:eastAsia="ru-RU" w:bidi="ru-RU"/>
              </w:rPr>
              <w:t>Источники финансирования муниципальной программы,</w:t>
            </w:r>
          </w:p>
        </w:tc>
        <w:tc>
          <w:tcPr>
            <w:tcW w:w="9558" w:type="dxa"/>
            <w:gridSpan w:val="4"/>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b/>
                <w:sz w:val="24"/>
                <w:szCs w:val="24"/>
                <w:lang w:eastAsia="ru-RU" w:bidi="ru-RU"/>
              </w:rPr>
              <w:t>Расходы (тыс.рублей)</w:t>
            </w:r>
          </w:p>
        </w:tc>
      </w:tr>
      <w:tr w:rsidR="00F61CA8" w:rsidRPr="0041317A" w:rsidTr="00204361">
        <w:trPr>
          <w:trHeight w:val="498"/>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b/>
                <w:sz w:val="24"/>
                <w:szCs w:val="24"/>
                <w:lang w:eastAsia="ru-RU" w:bidi="ru-RU"/>
              </w:rPr>
              <w:t>в том числе по годам:</w:t>
            </w:r>
          </w:p>
        </w:tc>
        <w:tc>
          <w:tcPr>
            <w:tcW w:w="2782" w:type="dxa"/>
          </w:tcPr>
          <w:p w:rsidR="00F61CA8" w:rsidRPr="0041317A" w:rsidRDefault="00F61CA8" w:rsidP="00F61CA8">
            <w:pPr>
              <w:spacing w:after="0"/>
              <w:jc w:val="center"/>
              <w:rPr>
                <w:rFonts w:ascii="Times New Roman" w:eastAsia="Times New Roman" w:hAnsi="Times New Roman" w:cs="Times New Roman"/>
                <w:b/>
                <w:sz w:val="24"/>
                <w:szCs w:val="24"/>
                <w:lang w:eastAsia="ru-RU" w:bidi="ru-RU"/>
              </w:rPr>
            </w:pPr>
            <w:r w:rsidRPr="0041317A">
              <w:rPr>
                <w:rFonts w:ascii="Times New Roman" w:eastAsia="Times New Roman" w:hAnsi="Times New Roman" w:cs="Times New Roman"/>
                <w:b/>
                <w:sz w:val="24"/>
                <w:szCs w:val="24"/>
                <w:lang w:eastAsia="ru-RU" w:bidi="ru-RU"/>
              </w:rPr>
              <w:t>Всего</w:t>
            </w:r>
          </w:p>
        </w:tc>
        <w:tc>
          <w:tcPr>
            <w:tcW w:w="1985" w:type="dxa"/>
          </w:tcPr>
          <w:p w:rsidR="00F61CA8" w:rsidRPr="0041317A" w:rsidRDefault="00F61CA8" w:rsidP="00F61CA8">
            <w:pPr>
              <w:spacing w:after="0"/>
              <w:jc w:val="center"/>
              <w:rPr>
                <w:rFonts w:ascii="Times New Roman" w:eastAsia="Times New Roman" w:hAnsi="Times New Roman" w:cs="Times New Roman"/>
                <w:b/>
                <w:sz w:val="24"/>
                <w:szCs w:val="24"/>
                <w:lang w:eastAsia="ru-RU" w:bidi="ru-RU"/>
              </w:rPr>
            </w:pPr>
            <w:r w:rsidRPr="0041317A">
              <w:rPr>
                <w:rFonts w:ascii="Times New Roman" w:eastAsia="Times New Roman" w:hAnsi="Times New Roman" w:cs="Times New Roman"/>
                <w:b/>
                <w:sz w:val="24"/>
                <w:szCs w:val="24"/>
                <w:lang w:eastAsia="ru-RU" w:bidi="ru-RU"/>
              </w:rPr>
              <w:t>2021 год</w:t>
            </w:r>
          </w:p>
        </w:tc>
        <w:tc>
          <w:tcPr>
            <w:tcW w:w="1843" w:type="dxa"/>
          </w:tcPr>
          <w:p w:rsidR="00F61CA8" w:rsidRPr="0041317A" w:rsidRDefault="00F61CA8" w:rsidP="00F61CA8">
            <w:pPr>
              <w:spacing w:after="0"/>
              <w:jc w:val="center"/>
              <w:rPr>
                <w:rFonts w:ascii="Times New Roman" w:eastAsia="Times New Roman" w:hAnsi="Times New Roman" w:cs="Times New Roman"/>
                <w:b/>
                <w:sz w:val="24"/>
                <w:szCs w:val="24"/>
                <w:lang w:eastAsia="ru-RU" w:bidi="ru-RU"/>
              </w:rPr>
            </w:pPr>
            <w:r w:rsidRPr="0041317A">
              <w:rPr>
                <w:rFonts w:ascii="Times New Roman" w:eastAsia="Times New Roman" w:hAnsi="Times New Roman" w:cs="Times New Roman"/>
                <w:b/>
                <w:sz w:val="24"/>
                <w:szCs w:val="24"/>
                <w:lang w:eastAsia="ru-RU" w:bidi="ru-RU"/>
              </w:rPr>
              <w:t>2022 год</w:t>
            </w:r>
          </w:p>
        </w:tc>
        <w:tc>
          <w:tcPr>
            <w:tcW w:w="2948" w:type="dxa"/>
          </w:tcPr>
          <w:p w:rsidR="00F61CA8" w:rsidRPr="0041317A" w:rsidRDefault="00F61CA8" w:rsidP="00F61CA8">
            <w:pPr>
              <w:spacing w:after="0"/>
              <w:jc w:val="center"/>
              <w:rPr>
                <w:rFonts w:ascii="Times New Roman" w:eastAsia="Times New Roman" w:hAnsi="Times New Roman" w:cs="Times New Roman"/>
                <w:b/>
                <w:sz w:val="24"/>
                <w:szCs w:val="24"/>
                <w:lang w:eastAsia="ru-RU" w:bidi="ru-RU"/>
              </w:rPr>
            </w:pPr>
            <w:r w:rsidRPr="0041317A">
              <w:rPr>
                <w:rFonts w:ascii="Times New Roman" w:eastAsia="Times New Roman" w:hAnsi="Times New Roman" w:cs="Times New Roman"/>
                <w:b/>
                <w:sz w:val="24"/>
                <w:szCs w:val="24"/>
                <w:lang w:eastAsia="ru-RU" w:bidi="ru-RU"/>
              </w:rPr>
              <w:t>2023 год</w:t>
            </w:r>
          </w:p>
        </w:tc>
      </w:tr>
      <w:tr w:rsidR="00F61CA8" w:rsidRPr="0041317A" w:rsidTr="00204361">
        <w:trPr>
          <w:trHeight w:val="398"/>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Средства Федерального бюджета</w:t>
            </w:r>
          </w:p>
        </w:tc>
        <w:tc>
          <w:tcPr>
            <w:tcW w:w="2782"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1985"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1843"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2948"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r>
      <w:tr w:rsidR="00F61CA8" w:rsidRPr="0041317A" w:rsidTr="00204361">
        <w:trPr>
          <w:trHeight w:val="276"/>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Средства бюджета Ленинградской области</w:t>
            </w:r>
          </w:p>
        </w:tc>
        <w:tc>
          <w:tcPr>
            <w:tcW w:w="2782" w:type="dxa"/>
          </w:tcPr>
          <w:p w:rsidR="00F61CA8" w:rsidRPr="0041317A" w:rsidRDefault="006B3D02" w:rsidP="00F61CA8">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628,35</w:t>
            </w:r>
          </w:p>
        </w:tc>
        <w:tc>
          <w:tcPr>
            <w:tcW w:w="1985"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209, 45</w:t>
            </w:r>
          </w:p>
        </w:tc>
        <w:tc>
          <w:tcPr>
            <w:tcW w:w="1843" w:type="dxa"/>
          </w:tcPr>
          <w:p w:rsidR="00F61CA8" w:rsidRPr="0041317A" w:rsidRDefault="00AA4945" w:rsidP="00F61CA8">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209,45</w:t>
            </w:r>
          </w:p>
        </w:tc>
        <w:tc>
          <w:tcPr>
            <w:tcW w:w="2948" w:type="dxa"/>
          </w:tcPr>
          <w:p w:rsidR="00F61CA8" w:rsidRPr="0041317A" w:rsidRDefault="00AA4945" w:rsidP="00F61CA8">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209,45</w:t>
            </w:r>
          </w:p>
        </w:tc>
      </w:tr>
      <w:tr w:rsidR="00F61CA8" w:rsidRPr="0041317A" w:rsidTr="00204361">
        <w:trPr>
          <w:trHeight w:val="408"/>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Средства бюджета МО «Мурино»</w:t>
            </w:r>
          </w:p>
        </w:tc>
        <w:tc>
          <w:tcPr>
            <w:tcW w:w="2782" w:type="dxa"/>
          </w:tcPr>
          <w:p w:rsidR="00F61CA8" w:rsidRPr="00DD6D89" w:rsidRDefault="006B3D02" w:rsidP="006B3D02">
            <w:pPr>
              <w:spacing w:after="0"/>
              <w:jc w:val="center"/>
              <w:rPr>
                <w:rFonts w:ascii="Times New Roman" w:eastAsia="Times New Roman" w:hAnsi="Times New Roman" w:cs="Times New Roman"/>
                <w:sz w:val="24"/>
                <w:szCs w:val="24"/>
                <w:lang w:eastAsia="ru-RU" w:bidi="ru-RU"/>
              </w:rPr>
            </w:pPr>
            <w:r w:rsidRPr="006B3D02">
              <w:rPr>
                <w:rFonts w:ascii="Times New Roman" w:eastAsia="Times New Roman" w:hAnsi="Times New Roman" w:cs="Times New Roman"/>
                <w:sz w:val="24"/>
                <w:szCs w:val="24"/>
                <w:lang w:eastAsia="ru-RU" w:bidi="ru-RU"/>
              </w:rPr>
              <w:t>21</w:t>
            </w:r>
            <w:r>
              <w:rPr>
                <w:rFonts w:ascii="Times New Roman" w:eastAsia="Times New Roman" w:hAnsi="Times New Roman" w:cs="Times New Roman"/>
                <w:sz w:val="24"/>
                <w:szCs w:val="24"/>
                <w:lang w:eastAsia="ru-RU" w:bidi="ru-RU"/>
              </w:rPr>
              <w:t xml:space="preserve"> </w:t>
            </w:r>
            <w:r w:rsidRPr="006B3D02">
              <w:rPr>
                <w:rFonts w:ascii="Times New Roman" w:eastAsia="Times New Roman" w:hAnsi="Times New Roman" w:cs="Times New Roman"/>
                <w:sz w:val="24"/>
                <w:szCs w:val="24"/>
                <w:lang w:eastAsia="ru-RU" w:bidi="ru-RU"/>
              </w:rPr>
              <w:t>398,</w:t>
            </w:r>
            <w:r>
              <w:rPr>
                <w:rFonts w:ascii="Times New Roman" w:eastAsia="Times New Roman" w:hAnsi="Times New Roman" w:cs="Times New Roman"/>
                <w:sz w:val="24"/>
                <w:szCs w:val="24"/>
                <w:lang w:eastAsia="ru-RU" w:bidi="ru-RU"/>
              </w:rPr>
              <w:t>3</w:t>
            </w:r>
            <w:r w:rsidRPr="006B3D02">
              <w:rPr>
                <w:rFonts w:ascii="Times New Roman" w:eastAsia="Times New Roman" w:hAnsi="Times New Roman" w:cs="Times New Roman"/>
                <w:sz w:val="24"/>
                <w:szCs w:val="24"/>
                <w:lang w:eastAsia="ru-RU" w:bidi="ru-RU"/>
              </w:rPr>
              <w:t>5</w:t>
            </w:r>
          </w:p>
        </w:tc>
        <w:tc>
          <w:tcPr>
            <w:tcW w:w="1985" w:type="dxa"/>
          </w:tcPr>
          <w:p w:rsidR="00F61CA8" w:rsidRPr="00DD6D89" w:rsidRDefault="00204361" w:rsidP="006B3D02">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3 346,5</w:t>
            </w:r>
            <w:r w:rsidR="006B3D02">
              <w:rPr>
                <w:rFonts w:ascii="Times New Roman" w:eastAsia="Times New Roman" w:hAnsi="Times New Roman" w:cs="Times New Roman"/>
                <w:color w:val="000000"/>
                <w:sz w:val="24"/>
                <w:szCs w:val="24"/>
                <w:lang w:eastAsia="ru-RU" w:bidi="ru-RU"/>
              </w:rPr>
              <w:t>5</w:t>
            </w:r>
          </w:p>
        </w:tc>
        <w:tc>
          <w:tcPr>
            <w:tcW w:w="1843" w:type="dxa"/>
          </w:tcPr>
          <w:p w:rsidR="00F61CA8" w:rsidRPr="001F38B9" w:rsidRDefault="00F61CA8" w:rsidP="006B3D02">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4</w:t>
            </w:r>
            <w:r w:rsidR="00204361">
              <w:rPr>
                <w:rFonts w:ascii="Times New Roman" w:eastAsia="Times New Roman" w:hAnsi="Times New Roman" w:cs="Times New Roman"/>
                <w:color w:val="000000"/>
                <w:sz w:val="24"/>
                <w:szCs w:val="24"/>
                <w:lang w:eastAsia="ru-RU" w:bidi="ru-RU"/>
              </w:rPr>
              <w:t> 631,</w:t>
            </w:r>
            <w:r w:rsidR="006B3D02">
              <w:rPr>
                <w:rFonts w:ascii="Times New Roman" w:eastAsia="Times New Roman" w:hAnsi="Times New Roman" w:cs="Times New Roman"/>
                <w:color w:val="000000"/>
                <w:sz w:val="24"/>
                <w:szCs w:val="24"/>
                <w:lang w:eastAsia="ru-RU" w:bidi="ru-RU"/>
              </w:rPr>
              <w:t>6</w:t>
            </w:r>
          </w:p>
        </w:tc>
        <w:tc>
          <w:tcPr>
            <w:tcW w:w="2948" w:type="dxa"/>
          </w:tcPr>
          <w:p w:rsidR="00F61CA8" w:rsidRPr="0041317A" w:rsidRDefault="00317E25" w:rsidP="006B3D02">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13</w:t>
            </w:r>
            <w:r w:rsidR="006B3D02">
              <w:rPr>
                <w:rFonts w:ascii="Times New Roman" w:eastAsia="Times New Roman" w:hAnsi="Times New Roman" w:cs="Times New Roman"/>
                <w:color w:val="000000"/>
                <w:sz w:val="24"/>
                <w:szCs w:val="24"/>
                <w:lang w:eastAsia="ru-RU" w:bidi="ru-RU"/>
              </w:rPr>
              <w:t> 420,2</w:t>
            </w:r>
          </w:p>
        </w:tc>
      </w:tr>
      <w:tr w:rsidR="00F61CA8" w:rsidRPr="0041317A" w:rsidTr="00204361">
        <w:trPr>
          <w:trHeight w:val="272"/>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Внебюджетные источники</w:t>
            </w:r>
          </w:p>
        </w:tc>
        <w:tc>
          <w:tcPr>
            <w:tcW w:w="2782"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1985"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1843"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c>
          <w:tcPr>
            <w:tcW w:w="2948" w:type="dxa"/>
          </w:tcPr>
          <w:p w:rsidR="00F61CA8" w:rsidRPr="0041317A" w:rsidRDefault="00F61CA8" w:rsidP="00F61CA8">
            <w:pPr>
              <w:spacing w:after="0"/>
              <w:jc w:val="center"/>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0</w:t>
            </w:r>
          </w:p>
        </w:tc>
      </w:tr>
      <w:tr w:rsidR="00F61CA8" w:rsidRPr="0041317A" w:rsidTr="00204361">
        <w:trPr>
          <w:trHeight w:val="498"/>
        </w:trPr>
        <w:tc>
          <w:tcPr>
            <w:tcW w:w="5151" w:type="dxa"/>
          </w:tcPr>
          <w:p w:rsidR="00F61CA8" w:rsidRPr="0041317A" w:rsidRDefault="00F61CA8" w:rsidP="00F61CA8">
            <w:pPr>
              <w:spacing w:after="0"/>
              <w:rPr>
                <w:rFonts w:ascii="Times New Roman" w:eastAsia="Times New Roman" w:hAnsi="Times New Roman" w:cs="Times New Roman"/>
                <w:sz w:val="24"/>
                <w:szCs w:val="24"/>
                <w:lang w:eastAsia="ru-RU" w:bidi="ru-RU"/>
              </w:rPr>
            </w:pPr>
            <w:r w:rsidRPr="0041317A">
              <w:rPr>
                <w:rFonts w:ascii="Times New Roman" w:eastAsia="Times New Roman" w:hAnsi="Times New Roman" w:cs="Times New Roman"/>
                <w:sz w:val="24"/>
                <w:szCs w:val="24"/>
                <w:lang w:eastAsia="ru-RU" w:bidi="ru-RU"/>
              </w:rPr>
              <w:t>Всего, в том числе по годам</w:t>
            </w:r>
          </w:p>
        </w:tc>
        <w:tc>
          <w:tcPr>
            <w:tcW w:w="2782" w:type="dxa"/>
          </w:tcPr>
          <w:p w:rsidR="00F61CA8" w:rsidRPr="003A16E3" w:rsidRDefault="006B3D02" w:rsidP="006B3D02">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22 026,7</w:t>
            </w:r>
          </w:p>
        </w:tc>
        <w:tc>
          <w:tcPr>
            <w:tcW w:w="1985" w:type="dxa"/>
          </w:tcPr>
          <w:p w:rsidR="00F61CA8" w:rsidRPr="001F38B9" w:rsidRDefault="00F61CA8" w:rsidP="00B32D25">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3</w:t>
            </w:r>
            <w:r w:rsidR="00B32D25">
              <w:rPr>
                <w:rFonts w:ascii="Times New Roman" w:eastAsia="Times New Roman" w:hAnsi="Times New Roman" w:cs="Times New Roman"/>
                <w:sz w:val="24"/>
                <w:szCs w:val="24"/>
                <w:lang w:eastAsia="ru-RU" w:bidi="ru-RU"/>
              </w:rPr>
              <w:t> 556,0</w:t>
            </w:r>
          </w:p>
        </w:tc>
        <w:tc>
          <w:tcPr>
            <w:tcW w:w="1843" w:type="dxa"/>
          </w:tcPr>
          <w:p w:rsidR="00F61CA8" w:rsidRPr="0041317A" w:rsidRDefault="00F61CA8" w:rsidP="00317E25">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4</w:t>
            </w:r>
            <w:r w:rsidR="00317E25">
              <w:rPr>
                <w:rFonts w:ascii="Times New Roman" w:eastAsia="Times New Roman" w:hAnsi="Times New Roman" w:cs="Times New Roman"/>
                <w:sz w:val="24"/>
                <w:szCs w:val="24"/>
                <w:lang w:eastAsia="ru-RU" w:bidi="ru-RU"/>
              </w:rPr>
              <w:t> 841,05</w:t>
            </w:r>
          </w:p>
        </w:tc>
        <w:tc>
          <w:tcPr>
            <w:tcW w:w="2948" w:type="dxa"/>
          </w:tcPr>
          <w:p w:rsidR="00F61CA8" w:rsidRPr="0041317A" w:rsidRDefault="00317E25" w:rsidP="00F61CA8">
            <w:pPr>
              <w:spacing w:after="0"/>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13 629,65</w:t>
            </w:r>
          </w:p>
        </w:tc>
      </w:tr>
    </w:tbl>
    <w:p w:rsidR="00F61CA8" w:rsidRDefault="00F61CA8" w:rsidP="00F61CA8">
      <w:pPr>
        <w:sectPr w:rsidR="00F61CA8" w:rsidSect="00B61F46">
          <w:pgSz w:w="16838" w:h="11906" w:orient="landscape"/>
          <w:pgMar w:top="284" w:right="1134" w:bottom="851" w:left="1134" w:header="709" w:footer="709" w:gutter="0"/>
          <w:cols w:space="708"/>
          <w:docGrid w:linePitch="360"/>
        </w:sectPr>
      </w:pPr>
    </w:p>
    <w:p w:rsidR="00F61CA8" w:rsidRPr="009D7232" w:rsidRDefault="00F61CA8" w:rsidP="00F61CA8">
      <w:pPr>
        <w:pStyle w:val="a4"/>
        <w:ind w:left="708"/>
        <w:jc w:val="right"/>
        <w:rPr>
          <w:rFonts w:ascii="Times New Roman" w:hAnsi="Times New Roman" w:cs="Times New Roman"/>
          <w:sz w:val="22"/>
          <w:szCs w:val="22"/>
          <w:lang w:val="ru-RU"/>
        </w:rPr>
      </w:pPr>
      <w:r w:rsidRPr="009D7232">
        <w:rPr>
          <w:rFonts w:ascii="Times New Roman" w:hAnsi="Times New Roman" w:cs="Times New Roman"/>
          <w:sz w:val="22"/>
          <w:szCs w:val="22"/>
          <w:lang w:val="ru-RU"/>
        </w:rPr>
        <w:lastRenderedPageBreak/>
        <w:t>Приложение</w:t>
      </w:r>
      <w:r w:rsidRPr="009D7232">
        <w:rPr>
          <w:rFonts w:ascii="Times New Roman" w:hAnsi="Times New Roman" w:cs="Times New Roman"/>
          <w:spacing w:val="-13"/>
          <w:sz w:val="22"/>
          <w:szCs w:val="22"/>
          <w:lang w:val="ru-RU"/>
        </w:rPr>
        <w:t xml:space="preserve"> </w:t>
      </w:r>
      <w:r w:rsidRPr="009D7232">
        <w:rPr>
          <w:rFonts w:ascii="Times New Roman" w:hAnsi="Times New Roman" w:cs="Times New Roman"/>
          <w:sz w:val="22"/>
          <w:szCs w:val="22"/>
          <w:lang w:val="ru-RU"/>
        </w:rPr>
        <w:t xml:space="preserve">№2 </w:t>
      </w:r>
    </w:p>
    <w:p w:rsidR="00F61CA8" w:rsidRPr="009D7232" w:rsidRDefault="00F61CA8" w:rsidP="00F61CA8">
      <w:pPr>
        <w:pStyle w:val="a4"/>
        <w:ind w:left="708"/>
        <w:jc w:val="right"/>
        <w:rPr>
          <w:rFonts w:ascii="Times New Roman" w:hAnsi="Times New Roman" w:cs="Times New Roman"/>
          <w:sz w:val="22"/>
          <w:szCs w:val="22"/>
          <w:lang w:val="ru-RU"/>
        </w:rPr>
      </w:pPr>
      <w:r w:rsidRPr="009D7232">
        <w:rPr>
          <w:rFonts w:ascii="Times New Roman" w:hAnsi="Times New Roman" w:cs="Times New Roman"/>
          <w:sz w:val="22"/>
          <w:szCs w:val="22"/>
          <w:lang w:val="ru-RU"/>
        </w:rPr>
        <w:t>к муниципальной</w:t>
      </w:r>
      <w:r w:rsidRPr="009D7232">
        <w:rPr>
          <w:rFonts w:ascii="Times New Roman" w:hAnsi="Times New Roman" w:cs="Times New Roman"/>
          <w:spacing w:val="-16"/>
          <w:sz w:val="22"/>
          <w:szCs w:val="22"/>
          <w:lang w:val="ru-RU"/>
        </w:rPr>
        <w:t xml:space="preserve"> </w:t>
      </w:r>
      <w:r w:rsidRPr="009D7232">
        <w:rPr>
          <w:rFonts w:ascii="Times New Roman" w:hAnsi="Times New Roman" w:cs="Times New Roman"/>
          <w:spacing w:val="-3"/>
          <w:sz w:val="22"/>
          <w:szCs w:val="22"/>
          <w:lang w:val="ru-RU"/>
        </w:rPr>
        <w:t xml:space="preserve">программе </w:t>
      </w:r>
    </w:p>
    <w:p w:rsidR="00F61CA8" w:rsidRPr="00B61F46" w:rsidRDefault="00F61CA8" w:rsidP="00B61F46">
      <w:pPr>
        <w:widowControl w:val="0"/>
        <w:autoSpaceDE w:val="0"/>
        <w:autoSpaceDN w:val="0"/>
        <w:spacing w:after="0" w:line="261" w:lineRule="auto"/>
        <w:ind w:left="9781" w:right="157" w:hanging="425"/>
        <w:jc w:val="right"/>
        <w:rPr>
          <w:rFonts w:ascii="Times New Roman" w:hAnsi="Times New Roman" w:cs="Times New Roman"/>
        </w:rPr>
      </w:pPr>
      <w:r w:rsidRPr="009D7232">
        <w:rPr>
          <w:rFonts w:ascii="Times New Roman" w:hAnsi="Times New Roman" w:cs="Times New Roman"/>
        </w:rPr>
        <w:t>«</w:t>
      </w:r>
      <w:r w:rsidR="00B61F46">
        <w:rPr>
          <w:rFonts w:ascii="Times New Roman" w:eastAsia="Times New Roman" w:hAnsi="Times New Roman" w:cs="Times New Roman"/>
          <w:lang w:eastAsia="ru-RU" w:bidi="ru-RU"/>
        </w:rPr>
        <w:t xml:space="preserve">Развитие молодёжной политики, </w:t>
      </w:r>
      <w:r w:rsidR="00B61F46" w:rsidRPr="00B61F46">
        <w:rPr>
          <w:rFonts w:ascii="Times New Roman" w:eastAsia="Times New Roman" w:hAnsi="Times New Roman" w:cs="Times New Roman"/>
          <w:lang w:eastAsia="ru-RU" w:bidi="ru-RU"/>
        </w:rPr>
        <w:t>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w:t>
      </w:r>
      <w:r w:rsidR="00B61F46">
        <w:rPr>
          <w:rFonts w:ascii="Times New Roman" w:eastAsia="Times New Roman" w:hAnsi="Times New Roman" w:cs="Times New Roman"/>
          <w:lang w:eastAsia="ru-RU" w:bidi="ru-RU"/>
        </w:rPr>
        <w:t>адской области на 2021-202 годы</w:t>
      </w:r>
      <w:r w:rsidRPr="009D7232">
        <w:rPr>
          <w:rFonts w:ascii="Times New Roman" w:hAnsi="Times New Roman" w:cs="Times New Roman"/>
        </w:rPr>
        <w:t>»</w:t>
      </w:r>
    </w:p>
    <w:p w:rsidR="00F61CA8" w:rsidRPr="00E27749" w:rsidRDefault="00F61CA8" w:rsidP="00F61CA8">
      <w:pPr>
        <w:pStyle w:val="a4"/>
        <w:jc w:val="right"/>
        <w:rPr>
          <w:rFonts w:ascii="Times New Roman" w:hAnsi="Times New Roman" w:cs="Times New Roman"/>
          <w:sz w:val="18"/>
          <w:lang w:val="ru-RU"/>
        </w:rPr>
      </w:pPr>
    </w:p>
    <w:p w:rsidR="00F61CA8" w:rsidRDefault="00F61CA8" w:rsidP="00F61CA8">
      <w:pPr>
        <w:spacing w:after="0"/>
        <w:ind w:left="2356" w:right="2370"/>
        <w:jc w:val="center"/>
        <w:rPr>
          <w:rFonts w:ascii="Times New Roman" w:hAnsi="Times New Roman" w:cs="Times New Roman"/>
          <w:b/>
        </w:rPr>
      </w:pPr>
      <w:r w:rsidRPr="00E27749">
        <w:rPr>
          <w:rFonts w:ascii="Times New Roman" w:hAnsi="Times New Roman" w:cs="Times New Roman"/>
          <w:b/>
        </w:rPr>
        <w:t>Перечень мероприятий программы</w:t>
      </w:r>
    </w:p>
    <w:p w:rsidR="00F61CA8" w:rsidRPr="00F40CC1" w:rsidRDefault="00F61CA8" w:rsidP="00F61CA8">
      <w:pPr>
        <w:spacing w:after="0"/>
        <w:ind w:left="2356" w:right="2370"/>
        <w:jc w:val="center"/>
        <w:rPr>
          <w:rFonts w:ascii="Times New Roman" w:hAnsi="Times New Roman" w:cs="Times New Roman"/>
          <w:b/>
        </w:rPr>
      </w:pPr>
      <w:r w:rsidRPr="00E27749">
        <w:rPr>
          <w:rFonts w:ascii="Times New Roman" w:hAnsi="Times New Roman" w:cs="Times New Roman"/>
        </w:rPr>
        <w:t>«</w:t>
      </w:r>
      <w:r w:rsidR="00B61F46" w:rsidRPr="00B61F46">
        <w:rPr>
          <w:rFonts w:ascii="Times New Roman" w:eastAsia="Times New Roman" w:hAnsi="Times New Roman" w:cs="Times New Roman"/>
          <w:sz w:val="24"/>
          <w:szCs w:val="24"/>
          <w:lang w:eastAsia="ru-RU" w:bidi="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 годы»</w:t>
      </w:r>
    </w:p>
    <w:tbl>
      <w:tblPr>
        <w:tblStyle w:val="a5"/>
        <w:tblW w:w="15160" w:type="dxa"/>
        <w:tblLayout w:type="fixed"/>
        <w:tblLook w:val="04A0" w:firstRow="1" w:lastRow="0" w:firstColumn="1" w:lastColumn="0" w:noHBand="0" w:noVBand="1"/>
      </w:tblPr>
      <w:tblGrid>
        <w:gridCol w:w="562"/>
        <w:gridCol w:w="2552"/>
        <w:gridCol w:w="992"/>
        <w:gridCol w:w="851"/>
        <w:gridCol w:w="1134"/>
        <w:gridCol w:w="1275"/>
        <w:gridCol w:w="1276"/>
        <w:gridCol w:w="1276"/>
        <w:gridCol w:w="1276"/>
        <w:gridCol w:w="1134"/>
        <w:gridCol w:w="2832"/>
      </w:tblGrid>
      <w:tr w:rsidR="00F61CA8" w:rsidTr="00E16667">
        <w:trPr>
          <w:trHeight w:val="1080"/>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w:t>
            </w:r>
          </w:p>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п/п</w:t>
            </w:r>
          </w:p>
        </w:tc>
        <w:tc>
          <w:tcPr>
            <w:tcW w:w="255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Мероприятия программы</w:t>
            </w:r>
          </w:p>
        </w:tc>
        <w:tc>
          <w:tcPr>
            <w:tcW w:w="99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Срок исполнения мероприятия</w:t>
            </w:r>
          </w:p>
        </w:tc>
        <w:tc>
          <w:tcPr>
            <w:tcW w:w="851" w:type="dxa"/>
            <w:vMerge w:val="restart"/>
          </w:tcPr>
          <w:p w:rsidR="00F61CA8" w:rsidRPr="000D794F" w:rsidRDefault="00F61CA8" w:rsidP="00F61CA8">
            <w:pPr>
              <w:pStyle w:val="TableParagraph"/>
              <w:spacing w:before="1"/>
              <w:ind w:right="169"/>
              <w:rPr>
                <w:rFonts w:ascii="Times New Roman" w:hAnsi="Times New Roman" w:cs="Times New Roman"/>
                <w:sz w:val="20"/>
                <w:szCs w:val="20"/>
              </w:rPr>
            </w:pPr>
            <w:r w:rsidRPr="000D794F">
              <w:rPr>
                <w:rFonts w:ascii="Times New Roman" w:hAnsi="Times New Roman" w:cs="Times New Roman"/>
                <w:sz w:val="20"/>
                <w:szCs w:val="20"/>
              </w:rPr>
              <w:t>Источники</w:t>
            </w:r>
          </w:p>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финансирования</w:t>
            </w:r>
          </w:p>
        </w:tc>
        <w:tc>
          <w:tcPr>
            <w:tcW w:w="1134"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pacing w:val="-3"/>
                <w:sz w:val="20"/>
                <w:szCs w:val="20"/>
              </w:rPr>
              <w:t xml:space="preserve">Объем </w:t>
            </w:r>
            <w:r w:rsidRPr="000D794F">
              <w:rPr>
                <w:rFonts w:ascii="Times New Roman" w:hAnsi="Times New Roman" w:cs="Times New Roman"/>
                <w:sz w:val="20"/>
                <w:szCs w:val="20"/>
              </w:rPr>
              <w:t xml:space="preserve">финансирования мероприятия в </w:t>
            </w:r>
            <w:r w:rsidRPr="000D794F">
              <w:rPr>
                <w:rFonts w:ascii="Times New Roman" w:hAnsi="Times New Roman" w:cs="Times New Roman"/>
                <w:spacing w:val="-6"/>
                <w:sz w:val="20"/>
                <w:szCs w:val="20"/>
              </w:rPr>
              <w:t xml:space="preserve">году, </w:t>
            </w:r>
            <w:r w:rsidRPr="000D794F">
              <w:rPr>
                <w:rFonts w:ascii="Times New Roman" w:hAnsi="Times New Roman" w:cs="Times New Roman"/>
                <w:sz w:val="20"/>
                <w:szCs w:val="20"/>
              </w:rPr>
              <w:t>предшествующему году начала реализации мун.программы (тыс.</w:t>
            </w:r>
            <w:r w:rsidRPr="000D794F">
              <w:rPr>
                <w:rFonts w:ascii="Times New Roman" w:hAnsi="Times New Roman" w:cs="Times New Roman"/>
                <w:spacing w:val="-1"/>
                <w:sz w:val="20"/>
                <w:szCs w:val="20"/>
              </w:rPr>
              <w:t xml:space="preserve"> </w:t>
            </w:r>
            <w:r w:rsidRPr="000D794F">
              <w:rPr>
                <w:rFonts w:ascii="Times New Roman" w:hAnsi="Times New Roman" w:cs="Times New Roman"/>
                <w:sz w:val="20"/>
                <w:szCs w:val="20"/>
              </w:rPr>
              <w:t>руб.)</w:t>
            </w:r>
          </w:p>
        </w:tc>
        <w:tc>
          <w:tcPr>
            <w:tcW w:w="1275" w:type="dxa"/>
            <w:vMerge w:val="restart"/>
          </w:tcPr>
          <w:p w:rsidR="00F61CA8" w:rsidRPr="000D794F" w:rsidRDefault="00F61CA8" w:rsidP="00F61CA8">
            <w:pPr>
              <w:pStyle w:val="TableParagraph"/>
              <w:spacing w:before="1"/>
              <w:ind w:left="49" w:right="7" w:firstLine="175"/>
              <w:rPr>
                <w:rFonts w:ascii="Times New Roman" w:hAnsi="Times New Roman" w:cs="Times New Roman"/>
                <w:sz w:val="20"/>
                <w:szCs w:val="20"/>
              </w:rPr>
            </w:pPr>
            <w:r w:rsidRPr="000D794F">
              <w:rPr>
                <w:rFonts w:ascii="Times New Roman" w:hAnsi="Times New Roman" w:cs="Times New Roman"/>
                <w:sz w:val="20"/>
                <w:szCs w:val="20"/>
              </w:rPr>
              <w:t>Всего,</w:t>
            </w:r>
          </w:p>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(тыс. руб.)</w:t>
            </w:r>
          </w:p>
        </w:tc>
        <w:tc>
          <w:tcPr>
            <w:tcW w:w="3828" w:type="dxa"/>
            <w:gridSpan w:val="3"/>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Объем финансирования по годам, (тыс. руб.)</w:t>
            </w:r>
          </w:p>
          <w:p w:rsidR="00F61CA8" w:rsidRPr="000D794F" w:rsidRDefault="00F61CA8" w:rsidP="00F61CA8">
            <w:pPr>
              <w:spacing w:after="0"/>
              <w:rPr>
                <w:rFonts w:ascii="Times New Roman" w:hAnsi="Times New Roman" w:cs="Times New Roman"/>
                <w:sz w:val="20"/>
                <w:szCs w:val="20"/>
              </w:rPr>
            </w:pPr>
          </w:p>
        </w:tc>
        <w:tc>
          <w:tcPr>
            <w:tcW w:w="1134" w:type="dxa"/>
            <w:vMerge w:val="restart"/>
          </w:tcPr>
          <w:p w:rsidR="00F61CA8" w:rsidRPr="000D794F" w:rsidRDefault="00F61CA8" w:rsidP="00F61CA8">
            <w:pPr>
              <w:pStyle w:val="TableParagraph"/>
              <w:spacing w:before="1"/>
              <w:ind w:right="295"/>
              <w:rPr>
                <w:rFonts w:ascii="Times New Roman" w:hAnsi="Times New Roman" w:cs="Times New Roman"/>
                <w:sz w:val="20"/>
                <w:szCs w:val="20"/>
                <w:lang w:val="ru-RU"/>
              </w:rPr>
            </w:pPr>
            <w:r>
              <w:rPr>
                <w:rFonts w:ascii="Times New Roman" w:hAnsi="Times New Roman" w:cs="Times New Roman"/>
                <w:sz w:val="20"/>
                <w:szCs w:val="20"/>
                <w:lang w:val="ru-RU"/>
              </w:rPr>
              <w:t>Ответственны</w:t>
            </w:r>
            <w:r w:rsidRPr="000D794F">
              <w:rPr>
                <w:rFonts w:ascii="Times New Roman" w:hAnsi="Times New Roman" w:cs="Times New Roman"/>
                <w:sz w:val="20"/>
                <w:szCs w:val="20"/>
                <w:lang w:val="ru-RU"/>
              </w:rPr>
              <w:t xml:space="preserve">й за выплнение </w:t>
            </w:r>
          </w:p>
          <w:p w:rsidR="00F61CA8" w:rsidRPr="000D794F" w:rsidRDefault="00F61CA8" w:rsidP="00F61CA8">
            <w:pPr>
              <w:spacing w:after="0"/>
              <w:rPr>
                <w:rFonts w:ascii="Times New Roman" w:hAnsi="Times New Roman" w:cs="Times New Roman"/>
                <w:sz w:val="20"/>
                <w:szCs w:val="20"/>
              </w:rPr>
            </w:pPr>
          </w:p>
        </w:tc>
        <w:tc>
          <w:tcPr>
            <w:tcW w:w="283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Результат выполнения мероприятия программы</w:t>
            </w:r>
          </w:p>
        </w:tc>
      </w:tr>
      <w:tr w:rsidR="00F61CA8" w:rsidTr="00E16667">
        <w:trPr>
          <w:trHeight w:val="2573"/>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spacing w:after="0"/>
              <w:rPr>
                <w:rFonts w:ascii="Times New Roman" w:hAnsi="Times New Roman" w:cs="Times New Roman"/>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vMerge/>
          </w:tcPr>
          <w:p w:rsidR="00F61CA8" w:rsidRPr="000D794F" w:rsidRDefault="00F61CA8" w:rsidP="00F61CA8">
            <w:pPr>
              <w:pStyle w:val="TableParagraph"/>
              <w:spacing w:before="1"/>
              <w:ind w:left="185" w:right="169"/>
              <w:jc w:val="both"/>
              <w:rPr>
                <w:rFonts w:ascii="Times New Roman" w:hAnsi="Times New Roman" w:cs="Times New Roman"/>
                <w:sz w:val="20"/>
                <w:szCs w:val="20"/>
              </w:rPr>
            </w:pPr>
          </w:p>
        </w:tc>
        <w:tc>
          <w:tcPr>
            <w:tcW w:w="1134" w:type="dxa"/>
            <w:vMerge/>
          </w:tcPr>
          <w:p w:rsidR="00F61CA8" w:rsidRPr="000D794F" w:rsidRDefault="00F61CA8" w:rsidP="00F61CA8">
            <w:pPr>
              <w:spacing w:after="0"/>
              <w:rPr>
                <w:rFonts w:ascii="Times New Roman" w:hAnsi="Times New Roman" w:cs="Times New Roman"/>
                <w:spacing w:val="-3"/>
                <w:sz w:val="20"/>
                <w:szCs w:val="20"/>
              </w:rPr>
            </w:pPr>
          </w:p>
        </w:tc>
        <w:tc>
          <w:tcPr>
            <w:tcW w:w="1275" w:type="dxa"/>
            <w:vMerge/>
          </w:tcPr>
          <w:p w:rsidR="00F61CA8" w:rsidRPr="000D794F" w:rsidRDefault="00F61CA8" w:rsidP="00F61CA8">
            <w:pPr>
              <w:pStyle w:val="TableParagraph"/>
              <w:spacing w:before="1"/>
              <w:ind w:left="49" w:right="7" w:firstLine="175"/>
              <w:jc w:val="both"/>
              <w:rPr>
                <w:rFonts w:ascii="Times New Roman" w:hAnsi="Times New Roman" w:cs="Times New Roman"/>
                <w:sz w:val="20"/>
                <w:szCs w:val="20"/>
              </w:rPr>
            </w:pPr>
          </w:p>
        </w:tc>
        <w:tc>
          <w:tcPr>
            <w:tcW w:w="1276" w:type="dxa"/>
          </w:tcPr>
          <w:p w:rsidR="00F61CA8" w:rsidRPr="0093037A" w:rsidRDefault="00F61CA8" w:rsidP="00F61CA8">
            <w:pPr>
              <w:spacing w:after="0"/>
              <w:jc w:val="center"/>
              <w:rPr>
                <w:rFonts w:ascii="Times New Roman" w:hAnsi="Times New Roman" w:cs="Times New Roman"/>
                <w:sz w:val="20"/>
                <w:szCs w:val="20"/>
              </w:rPr>
            </w:pPr>
            <w:r w:rsidRPr="0093037A">
              <w:rPr>
                <w:rFonts w:ascii="Times New Roman" w:hAnsi="Times New Roman" w:cs="Times New Roman"/>
                <w:sz w:val="20"/>
                <w:szCs w:val="20"/>
              </w:rPr>
              <w:t>2021</w:t>
            </w:r>
          </w:p>
        </w:tc>
        <w:tc>
          <w:tcPr>
            <w:tcW w:w="1276"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2022</w:t>
            </w:r>
          </w:p>
        </w:tc>
        <w:tc>
          <w:tcPr>
            <w:tcW w:w="1276"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2023</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Tr="00E16667">
        <w:tc>
          <w:tcPr>
            <w:tcW w:w="562"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1</w:t>
            </w:r>
          </w:p>
        </w:tc>
        <w:tc>
          <w:tcPr>
            <w:tcW w:w="2552"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w:t>
            </w:r>
          </w:p>
        </w:tc>
        <w:tc>
          <w:tcPr>
            <w:tcW w:w="992"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3</w:t>
            </w:r>
          </w:p>
        </w:tc>
        <w:tc>
          <w:tcPr>
            <w:tcW w:w="851"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4</w:t>
            </w:r>
          </w:p>
        </w:tc>
        <w:tc>
          <w:tcPr>
            <w:tcW w:w="1134"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5</w:t>
            </w:r>
          </w:p>
        </w:tc>
        <w:tc>
          <w:tcPr>
            <w:tcW w:w="1275"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6</w:t>
            </w:r>
          </w:p>
        </w:tc>
        <w:tc>
          <w:tcPr>
            <w:tcW w:w="1276"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7</w:t>
            </w:r>
          </w:p>
        </w:tc>
        <w:tc>
          <w:tcPr>
            <w:tcW w:w="1276"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8</w:t>
            </w:r>
          </w:p>
        </w:tc>
        <w:tc>
          <w:tcPr>
            <w:tcW w:w="1276"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9</w:t>
            </w:r>
          </w:p>
        </w:tc>
        <w:tc>
          <w:tcPr>
            <w:tcW w:w="1134"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10</w:t>
            </w:r>
          </w:p>
        </w:tc>
        <w:tc>
          <w:tcPr>
            <w:tcW w:w="2832" w:type="dxa"/>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11</w:t>
            </w:r>
          </w:p>
        </w:tc>
      </w:tr>
      <w:tr w:rsidR="00F61CA8" w:rsidRPr="002E212C" w:rsidTr="00D007E7">
        <w:trPr>
          <w:trHeight w:val="474"/>
        </w:trPr>
        <w:tc>
          <w:tcPr>
            <w:tcW w:w="15160" w:type="dxa"/>
            <w:gridSpan w:val="11"/>
          </w:tcPr>
          <w:p w:rsidR="00F61CA8" w:rsidRPr="00D85D4F" w:rsidRDefault="00F61CA8" w:rsidP="00F61CA8">
            <w:pPr>
              <w:spacing w:after="0"/>
              <w:jc w:val="center"/>
              <w:rPr>
                <w:rFonts w:ascii="Times New Roman" w:hAnsi="Times New Roman" w:cs="Times New Roman"/>
                <w:b/>
                <w:szCs w:val="24"/>
              </w:rPr>
            </w:pPr>
            <w:r w:rsidRPr="00D85D4F">
              <w:rPr>
                <w:rFonts w:ascii="Times New Roman" w:hAnsi="Times New Roman" w:cs="Times New Roman"/>
                <w:b/>
                <w:szCs w:val="24"/>
              </w:rPr>
              <w:t>Основное мероприятие I Организация и проведение мероприятий по гражданско- патриотическому и духовно- нравственному воспитанию молодежи</w:t>
            </w:r>
          </w:p>
        </w:tc>
      </w:tr>
      <w:tr w:rsidR="00F61CA8" w:rsidRPr="00FA6217" w:rsidTr="00E16667">
        <w:trPr>
          <w:trHeight w:val="300"/>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1.1</w:t>
            </w:r>
          </w:p>
        </w:tc>
        <w:tc>
          <w:tcPr>
            <w:tcW w:w="2552" w:type="dxa"/>
            <w:vMerge w:val="restart"/>
          </w:tcPr>
          <w:p w:rsidR="00F61CA8" w:rsidRDefault="00F61CA8" w:rsidP="00F61CA8">
            <w:pPr>
              <w:pStyle w:val="TableParagraph"/>
              <w:spacing w:before="151" w:line="264" w:lineRule="auto"/>
              <w:ind w:left="35" w:right="181"/>
              <w:rPr>
                <w:rFonts w:ascii="Times New Roman" w:hAnsi="Times New Roman" w:cs="Times New Roman"/>
                <w:b/>
                <w:sz w:val="20"/>
                <w:szCs w:val="20"/>
                <w:lang w:val="ru-RU"/>
              </w:rPr>
            </w:pPr>
            <w:r w:rsidRPr="000D794F">
              <w:rPr>
                <w:rFonts w:ascii="Times New Roman" w:hAnsi="Times New Roman" w:cs="Times New Roman"/>
                <w:b/>
                <w:sz w:val="20"/>
                <w:szCs w:val="20"/>
                <w:lang w:val="ru-RU"/>
              </w:rPr>
              <w:t xml:space="preserve">Мероприятие 1 </w:t>
            </w:r>
          </w:p>
          <w:p w:rsidR="00F61CA8" w:rsidRPr="00E72E74" w:rsidRDefault="00F61CA8" w:rsidP="00F61CA8">
            <w:pPr>
              <w:pStyle w:val="TableParagraph"/>
              <w:spacing w:line="264" w:lineRule="auto"/>
              <w:ind w:left="35" w:right="181"/>
              <w:rPr>
                <w:rFonts w:ascii="Times New Roman" w:hAnsi="Times New Roman" w:cs="Times New Roman"/>
                <w:b/>
                <w:sz w:val="20"/>
                <w:szCs w:val="20"/>
                <w:u w:val="single"/>
                <w:lang w:val="ru-RU"/>
              </w:rPr>
            </w:pPr>
            <w:r w:rsidRPr="00E72E74">
              <w:rPr>
                <w:rFonts w:ascii="Times New Roman" w:hAnsi="Times New Roman" w:cs="Times New Roman"/>
                <w:b/>
                <w:sz w:val="20"/>
                <w:szCs w:val="20"/>
                <w:u w:val="single"/>
                <w:lang w:val="ru-RU"/>
              </w:rPr>
              <w:t>Модуль «#СемьяМурино»</w:t>
            </w:r>
          </w:p>
          <w:p w:rsidR="00F61CA8" w:rsidRPr="006862EE" w:rsidRDefault="00F61CA8" w:rsidP="00F61CA8">
            <w:pPr>
              <w:pStyle w:val="TableParagraph"/>
              <w:spacing w:line="264" w:lineRule="auto"/>
              <w:ind w:left="35" w:right="181"/>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r w:rsidRPr="006862EE">
              <w:rPr>
                <w:rFonts w:ascii="Times New Roman" w:hAnsi="Times New Roman" w:cs="Times New Roman"/>
                <w:sz w:val="20"/>
                <w:szCs w:val="20"/>
                <w:lang w:val="ru-RU"/>
              </w:rPr>
              <w:t>Молодые семьи</w:t>
            </w:r>
            <w:r>
              <w:rPr>
                <w:rFonts w:ascii="Times New Roman" w:hAnsi="Times New Roman" w:cs="Times New Roman"/>
                <w:sz w:val="20"/>
                <w:szCs w:val="20"/>
                <w:lang w:val="ru-RU"/>
              </w:rPr>
              <w:t>)</w:t>
            </w:r>
            <w:r w:rsidRPr="006862EE">
              <w:rPr>
                <w:rFonts w:ascii="Times New Roman" w:hAnsi="Times New Roman" w:cs="Times New Roman"/>
                <w:sz w:val="20"/>
                <w:szCs w:val="20"/>
                <w:lang w:val="ru-RU"/>
              </w:rPr>
              <w:t>:</w:t>
            </w:r>
          </w:p>
          <w:p w:rsidR="00F61CA8" w:rsidRPr="006862EE" w:rsidRDefault="00F61CA8" w:rsidP="00F61CA8">
            <w:pPr>
              <w:pStyle w:val="TableParagraph"/>
              <w:spacing w:line="264" w:lineRule="auto"/>
              <w:ind w:left="35" w:right="181"/>
              <w:rPr>
                <w:rFonts w:ascii="Times New Roman" w:hAnsi="Times New Roman" w:cs="Times New Roman"/>
                <w:sz w:val="20"/>
                <w:szCs w:val="20"/>
                <w:lang w:val="ru-RU"/>
              </w:rPr>
            </w:pPr>
            <w:r w:rsidRPr="006862EE">
              <w:rPr>
                <w:rFonts w:ascii="Times New Roman" w:hAnsi="Times New Roman" w:cs="Times New Roman"/>
                <w:sz w:val="20"/>
                <w:szCs w:val="20"/>
                <w:lang w:val="ru-RU"/>
              </w:rPr>
              <w:t>тренинги\семинары\мастер-классы</w:t>
            </w:r>
            <w:r>
              <w:rPr>
                <w:rFonts w:ascii="Times New Roman" w:hAnsi="Times New Roman" w:cs="Times New Roman"/>
                <w:sz w:val="20"/>
                <w:szCs w:val="20"/>
                <w:lang w:val="ru-RU"/>
              </w:rPr>
              <w:t>;</w:t>
            </w:r>
          </w:p>
          <w:p w:rsidR="00F61CA8" w:rsidRPr="006862EE" w:rsidRDefault="00F61CA8" w:rsidP="00F61CA8">
            <w:pPr>
              <w:pStyle w:val="TableParagraph"/>
              <w:spacing w:line="264" w:lineRule="auto"/>
              <w:ind w:left="35" w:right="181"/>
              <w:rPr>
                <w:rFonts w:ascii="Times New Roman" w:hAnsi="Times New Roman" w:cs="Times New Roman"/>
                <w:sz w:val="20"/>
                <w:szCs w:val="20"/>
                <w:lang w:val="ru-RU"/>
              </w:rPr>
            </w:pPr>
            <w:r w:rsidRPr="006862EE">
              <w:rPr>
                <w:rFonts w:ascii="Times New Roman" w:hAnsi="Times New Roman" w:cs="Times New Roman"/>
                <w:sz w:val="20"/>
                <w:szCs w:val="20"/>
                <w:lang w:val="ru-RU"/>
              </w:rPr>
              <w:t>конкурсы\фестивали</w:t>
            </w:r>
            <w:r>
              <w:rPr>
                <w:rFonts w:ascii="Times New Roman" w:hAnsi="Times New Roman" w:cs="Times New Roman"/>
                <w:sz w:val="20"/>
                <w:szCs w:val="20"/>
                <w:lang w:val="ru-RU"/>
              </w:rPr>
              <w:t>;</w:t>
            </w:r>
          </w:p>
          <w:p w:rsidR="00F61CA8" w:rsidRPr="006862EE" w:rsidRDefault="00F61CA8" w:rsidP="00F61CA8">
            <w:pPr>
              <w:pStyle w:val="TableParagraph"/>
              <w:spacing w:line="264" w:lineRule="auto"/>
              <w:ind w:left="35" w:right="181"/>
              <w:rPr>
                <w:rFonts w:ascii="Times New Roman" w:hAnsi="Times New Roman" w:cs="Times New Roman"/>
                <w:sz w:val="20"/>
                <w:szCs w:val="20"/>
                <w:lang w:val="ru-RU"/>
              </w:rPr>
            </w:pPr>
            <w:r w:rsidRPr="006862EE">
              <w:rPr>
                <w:rFonts w:ascii="Times New Roman" w:hAnsi="Times New Roman" w:cs="Times New Roman"/>
                <w:sz w:val="20"/>
                <w:szCs w:val="20"/>
                <w:lang w:val="ru-RU"/>
              </w:rPr>
              <w:t>слет молодых семей ЛО</w:t>
            </w:r>
            <w:r>
              <w:rPr>
                <w:rFonts w:ascii="Times New Roman" w:hAnsi="Times New Roman" w:cs="Times New Roman"/>
                <w:sz w:val="20"/>
                <w:szCs w:val="20"/>
                <w:lang w:val="ru-RU"/>
              </w:rPr>
              <w:t>;</w:t>
            </w:r>
          </w:p>
          <w:p w:rsidR="00F61CA8" w:rsidRDefault="00F61CA8" w:rsidP="00F61CA8">
            <w:pPr>
              <w:pStyle w:val="TableParagraph"/>
              <w:spacing w:line="264" w:lineRule="auto"/>
              <w:ind w:right="181"/>
              <w:rPr>
                <w:rFonts w:ascii="Times New Roman" w:hAnsi="Times New Roman" w:cs="Times New Roman"/>
                <w:sz w:val="20"/>
                <w:szCs w:val="20"/>
                <w:lang w:val="ru-RU"/>
              </w:rPr>
            </w:pPr>
            <w:r w:rsidRPr="006862EE">
              <w:rPr>
                <w:rFonts w:ascii="Times New Roman" w:hAnsi="Times New Roman" w:cs="Times New Roman"/>
                <w:sz w:val="20"/>
                <w:szCs w:val="20"/>
                <w:lang w:val="ru-RU"/>
              </w:rPr>
              <w:t xml:space="preserve"> квесты для всей семьи («В мире сказок», «Наша семья за спорт», «День Защиты Детей»)</w:t>
            </w:r>
            <w:r>
              <w:rPr>
                <w:rFonts w:ascii="Times New Roman" w:hAnsi="Times New Roman" w:cs="Times New Roman"/>
                <w:sz w:val="20"/>
                <w:szCs w:val="20"/>
                <w:lang w:val="ru-RU"/>
              </w:rPr>
              <w:t>.</w:t>
            </w:r>
          </w:p>
          <w:p w:rsidR="00F61CA8" w:rsidRDefault="00F61CA8" w:rsidP="00F61CA8">
            <w:pPr>
              <w:pStyle w:val="TableParagraph"/>
              <w:spacing w:line="264" w:lineRule="auto"/>
              <w:ind w:right="181"/>
              <w:rPr>
                <w:rFonts w:ascii="Times New Roman" w:hAnsi="Times New Roman" w:cs="Times New Roman"/>
                <w:sz w:val="20"/>
                <w:szCs w:val="20"/>
                <w:lang w:val="ru-RU"/>
              </w:rPr>
            </w:pPr>
            <w:r w:rsidRPr="00E72E74">
              <w:rPr>
                <w:rFonts w:ascii="Times New Roman" w:hAnsi="Times New Roman" w:cs="Times New Roman"/>
                <w:b/>
                <w:sz w:val="20"/>
                <w:szCs w:val="20"/>
                <w:u w:val="single"/>
                <w:lang w:val="ru-RU"/>
              </w:rPr>
              <w:t>Модуль «#ДоброМурино»</w:t>
            </w:r>
            <w:r>
              <w:rPr>
                <w:rFonts w:ascii="Times New Roman" w:hAnsi="Times New Roman" w:cs="Times New Roman"/>
                <w:sz w:val="20"/>
                <w:szCs w:val="20"/>
                <w:lang w:val="ru-RU"/>
              </w:rPr>
              <w:t xml:space="preserve"> (Добровольчество):</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тренинги\семинары\мастер-классы\обучения;</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форумы\слеты;</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конкурсы\фестивали;</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 xml:space="preserve">конкурс «Лидер </w:t>
            </w:r>
            <w:r>
              <w:rPr>
                <w:rFonts w:ascii="Times New Roman" w:hAnsi="Times New Roman" w:cs="Times New Roman"/>
                <w:sz w:val="20"/>
                <w:szCs w:val="20"/>
              </w:rPr>
              <w:t>XXI</w:t>
            </w:r>
            <w:r>
              <w:rPr>
                <w:rFonts w:ascii="Times New Roman" w:hAnsi="Times New Roman" w:cs="Times New Roman"/>
                <w:sz w:val="20"/>
                <w:szCs w:val="20"/>
                <w:lang w:val="ru-RU"/>
              </w:rPr>
              <w:t xml:space="preserve"> века»;</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проведение мероприятий (акции, квесты, митинги, концерты).</w:t>
            </w:r>
          </w:p>
          <w:p w:rsidR="00F61CA8" w:rsidRPr="00E72E74" w:rsidRDefault="00F61CA8" w:rsidP="00F61CA8">
            <w:pPr>
              <w:pStyle w:val="TableParagraph"/>
              <w:spacing w:line="264" w:lineRule="auto"/>
              <w:ind w:right="181"/>
              <w:rPr>
                <w:rFonts w:ascii="Times New Roman" w:hAnsi="Times New Roman" w:cs="Times New Roman"/>
                <w:b/>
                <w:sz w:val="20"/>
                <w:szCs w:val="20"/>
                <w:u w:val="single"/>
                <w:lang w:val="ru-RU"/>
              </w:rPr>
            </w:pPr>
            <w:r w:rsidRPr="00E72E74">
              <w:rPr>
                <w:rFonts w:ascii="Times New Roman" w:hAnsi="Times New Roman" w:cs="Times New Roman"/>
                <w:b/>
                <w:sz w:val="20"/>
                <w:szCs w:val="20"/>
                <w:u w:val="single"/>
                <w:lang w:val="ru-RU"/>
              </w:rPr>
              <w:t>Модуль «#МСМурино»</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(Молодежный совет)</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социальное проектирование\грантовые конкурсы;</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фестивали\слеты;</w:t>
            </w:r>
          </w:p>
          <w:p w:rsidR="00F61CA8"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обучения\тренинги;</w:t>
            </w:r>
          </w:p>
          <w:p w:rsidR="00F61CA8" w:rsidRPr="000D794F" w:rsidRDefault="00F61CA8" w:rsidP="00F61CA8">
            <w:pPr>
              <w:pStyle w:val="TableParagraph"/>
              <w:spacing w:line="264" w:lineRule="auto"/>
              <w:ind w:right="181"/>
              <w:rPr>
                <w:rFonts w:ascii="Times New Roman" w:hAnsi="Times New Roman" w:cs="Times New Roman"/>
                <w:sz w:val="20"/>
                <w:szCs w:val="20"/>
                <w:lang w:val="ru-RU"/>
              </w:rPr>
            </w:pPr>
            <w:r>
              <w:rPr>
                <w:rFonts w:ascii="Times New Roman" w:hAnsi="Times New Roman" w:cs="Times New Roman"/>
                <w:sz w:val="20"/>
                <w:szCs w:val="20"/>
                <w:lang w:val="ru-RU"/>
              </w:rPr>
              <w:t>подготовка мероприятий</w:t>
            </w:r>
          </w:p>
        </w:tc>
        <w:tc>
          <w:tcPr>
            <w:tcW w:w="99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lastRenderedPageBreak/>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555, 98</w:t>
            </w:r>
          </w:p>
        </w:tc>
        <w:tc>
          <w:tcPr>
            <w:tcW w:w="1275" w:type="dxa"/>
          </w:tcPr>
          <w:p w:rsidR="00F61CA8" w:rsidRPr="000D794F" w:rsidRDefault="00002149" w:rsidP="000E37CA">
            <w:pPr>
              <w:spacing w:after="0"/>
              <w:rPr>
                <w:rFonts w:ascii="Times New Roman" w:hAnsi="Times New Roman" w:cs="Times New Roman"/>
                <w:sz w:val="20"/>
                <w:szCs w:val="20"/>
              </w:rPr>
            </w:pPr>
            <w:r>
              <w:rPr>
                <w:rFonts w:ascii="Times New Roman" w:hAnsi="Times New Roman" w:cs="Times New Roman"/>
                <w:sz w:val="20"/>
                <w:szCs w:val="20"/>
              </w:rPr>
              <w:t>1 303,4</w:t>
            </w:r>
            <w:r w:rsidR="00E61022">
              <w:rPr>
                <w:rFonts w:ascii="Times New Roman" w:hAnsi="Times New Roman" w:cs="Times New Roman"/>
                <w:sz w:val="20"/>
                <w:szCs w:val="20"/>
              </w:rPr>
              <w:t>4</w:t>
            </w:r>
          </w:p>
        </w:tc>
        <w:tc>
          <w:tcPr>
            <w:tcW w:w="1276" w:type="dxa"/>
          </w:tcPr>
          <w:p w:rsidR="00F61CA8" w:rsidRPr="00D9759B" w:rsidRDefault="00D007E7" w:rsidP="00F61CA8">
            <w:pPr>
              <w:spacing w:after="0"/>
              <w:rPr>
                <w:rFonts w:ascii="Times New Roman" w:hAnsi="Times New Roman" w:cs="Times New Roman"/>
                <w:sz w:val="20"/>
                <w:szCs w:val="20"/>
              </w:rPr>
            </w:pPr>
            <w:r>
              <w:rPr>
                <w:rFonts w:ascii="Times New Roman" w:hAnsi="Times New Roman" w:cs="Times New Roman"/>
                <w:sz w:val="20"/>
                <w:szCs w:val="20"/>
              </w:rPr>
              <w:t>288,5</w:t>
            </w:r>
          </w:p>
        </w:tc>
        <w:tc>
          <w:tcPr>
            <w:tcW w:w="1276" w:type="dxa"/>
          </w:tcPr>
          <w:p w:rsidR="00F61CA8" w:rsidRPr="000D794F" w:rsidRDefault="00D007E7" w:rsidP="00F61CA8">
            <w:pPr>
              <w:spacing w:after="0"/>
              <w:rPr>
                <w:rFonts w:ascii="Times New Roman" w:hAnsi="Times New Roman" w:cs="Times New Roman"/>
                <w:sz w:val="20"/>
                <w:szCs w:val="20"/>
              </w:rPr>
            </w:pPr>
            <w:r>
              <w:rPr>
                <w:rFonts w:ascii="Times New Roman" w:hAnsi="Times New Roman" w:cs="Times New Roman"/>
                <w:sz w:val="20"/>
                <w:szCs w:val="20"/>
              </w:rPr>
              <w:t>507,47</w:t>
            </w:r>
          </w:p>
        </w:tc>
        <w:tc>
          <w:tcPr>
            <w:tcW w:w="1276" w:type="dxa"/>
          </w:tcPr>
          <w:p w:rsidR="00F61CA8" w:rsidRPr="000D794F" w:rsidRDefault="00D007E7" w:rsidP="00F61CA8">
            <w:pPr>
              <w:spacing w:after="0"/>
              <w:rPr>
                <w:rFonts w:ascii="Times New Roman" w:hAnsi="Times New Roman" w:cs="Times New Roman"/>
                <w:sz w:val="20"/>
                <w:szCs w:val="20"/>
              </w:rPr>
            </w:pPr>
            <w:r>
              <w:rPr>
                <w:rFonts w:ascii="Times New Roman" w:hAnsi="Times New Roman" w:cs="Times New Roman"/>
                <w:sz w:val="20"/>
                <w:szCs w:val="20"/>
              </w:rPr>
              <w:t>507,47</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w:t>
            </w:r>
            <w:r w:rsidRPr="000D794F">
              <w:rPr>
                <w:rFonts w:ascii="Times New Roman" w:hAnsi="Times New Roman" w:cs="Times New Roman"/>
                <w:sz w:val="20"/>
                <w:szCs w:val="20"/>
              </w:rPr>
              <w:lastRenderedPageBreak/>
              <w:t>льных услуг»</w:t>
            </w:r>
          </w:p>
        </w:tc>
        <w:tc>
          <w:tcPr>
            <w:tcW w:w="2832" w:type="dxa"/>
            <w:vMerge w:val="restart"/>
          </w:tcPr>
          <w:p w:rsidR="00F61CA8" w:rsidRPr="000D794F" w:rsidRDefault="00F61CA8" w:rsidP="00F61CA8">
            <w:pPr>
              <w:pStyle w:val="TableParagraph"/>
              <w:spacing w:before="144" w:line="264" w:lineRule="auto"/>
              <w:ind w:left="43"/>
              <w:rPr>
                <w:rFonts w:ascii="Times New Roman" w:hAnsi="Times New Roman" w:cs="Times New Roman"/>
                <w:sz w:val="20"/>
                <w:szCs w:val="20"/>
                <w:lang w:val="ru-RU"/>
              </w:rPr>
            </w:pPr>
            <w:r w:rsidRPr="000D794F">
              <w:rPr>
                <w:rFonts w:ascii="Times New Roman" w:hAnsi="Times New Roman" w:cs="Times New Roman"/>
                <w:sz w:val="20"/>
                <w:szCs w:val="20"/>
                <w:lang w:val="ru-RU"/>
              </w:rPr>
              <w:lastRenderedPageBreak/>
              <w:t xml:space="preserve">Увеличение количества молодых граждан, принявших участие в </w:t>
            </w:r>
            <w:r w:rsidRPr="000D794F">
              <w:rPr>
                <w:rFonts w:ascii="Times New Roman" w:hAnsi="Times New Roman" w:cs="Times New Roman"/>
                <w:sz w:val="20"/>
                <w:szCs w:val="20"/>
                <w:lang w:val="ru-RU"/>
              </w:rPr>
              <w:lastRenderedPageBreak/>
              <w:t>мероприятиях, направленных на гражданско- 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 до 21%</w:t>
            </w:r>
          </w:p>
          <w:p w:rsidR="00F61CA8" w:rsidRPr="000D794F" w:rsidRDefault="00F61CA8" w:rsidP="00F61CA8">
            <w:pPr>
              <w:pStyle w:val="TableParagraph"/>
              <w:spacing w:line="264" w:lineRule="auto"/>
              <w:ind w:left="43"/>
              <w:rPr>
                <w:rFonts w:ascii="Times New Roman" w:hAnsi="Times New Roman" w:cs="Times New Roman"/>
                <w:sz w:val="20"/>
                <w:szCs w:val="20"/>
                <w:lang w:val="ru-RU"/>
              </w:rPr>
            </w:pPr>
            <w:r w:rsidRPr="000D794F">
              <w:rPr>
                <w:rFonts w:ascii="Times New Roman" w:hAnsi="Times New Roman" w:cs="Times New Roman"/>
                <w:sz w:val="20"/>
                <w:szCs w:val="20"/>
                <w:lang w:val="ru-RU"/>
              </w:rPr>
              <w:t>Доля мероприятий с участием молодых граждан, оказавшихся в трудной жизненной ситуации,</w:t>
            </w:r>
          </w:p>
          <w:p w:rsidR="00F61CA8" w:rsidRPr="000D794F" w:rsidRDefault="00F61CA8" w:rsidP="00F61CA8">
            <w:pPr>
              <w:pStyle w:val="TableParagraph"/>
              <w:spacing w:before="1" w:line="264" w:lineRule="auto"/>
              <w:ind w:left="43"/>
              <w:rPr>
                <w:rFonts w:ascii="Times New Roman" w:hAnsi="Times New Roman" w:cs="Times New Roman"/>
                <w:sz w:val="20"/>
                <w:szCs w:val="20"/>
                <w:lang w:val="ru-RU"/>
              </w:rPr>
            </w:pPr>
            <w:r w:rsidRPr="000D794F">
              <w:rPr>
                <w:rFonts w:ascii="Times New Roman" w:hAnsi="Times New Roman" w:cs="Times New Roman"/>
                <w:sz w:val="20"/>
                <w:szCs w:val="20"/>
                <w:lang w:val="ru-RU"/>
              </w:rPr>
              <w:t>нуждающихся в особой заботе государства, к общему числу мероприятий составит 50%;</w:t>
            </w:r>
          </w:p>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Увеличение вовлеченности молодых граждан в работу молодежных общественных организаций и добровольческую (волонтерскую) деятельность до 4%.</w:t>
            </w:r>
          </w:p>
        </w:tc>
      </w:tr>
      <w:tr w:rsidR="00F61CA8" w:rsidRPr="00FA6217" w:rsidTr="00E16667">
        <w:trPr>
          <w:trHeight w:val="239"/>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51" w:line="264" w:lineRule="auto"/>
              <w:ind w:left="35" w:right="181"/>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D9759B" w:rsidRDefault="00F61CA8" w:rsidP="00F61CA8">
            <w:pPr>
              <w:spacing w:after="0"/>
              <w:rPr>
                <w:rFonts w:ascii="Times New Roman" w:hAnsi="Times New Roman" w:cs="Times New Roman"/>
                <w:sz w:val="20"/>
                <w:szCs w:val="20"/>
              </w:rPr>
            </w:pPr>
            <w:r w:rsidRPr="00D9759B">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84"/>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51" w:line="264" w:lineRule="auto"/>
              <w:ind w:left="35" w:right="181"/>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D9759B" w:rsidRDefault="00F61CA8" w:rsidP="00F61CA8">
            <w:pPr>
              <w:spacing w:after="0"/>
              <w:rPr>
                <w:rFonts w:ascii="Times New Roman" w:hAnsi="Times New Roman" w:cs="Times New Roman"/>
                <w:sz w:val="20"/>
                <w:szCs w:val="20"/>
              </w:rPr>
            </w:pPr>
            <w:r w:rsidRPr="00D9759B">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59"/>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51" w:line="264" w:lineRule="auto"/>
              <w:ind w:left="35" w:right="181"/>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555, 98</w:t>
            </w:r>
          </w:p>
        </w:tc>
        <w:tc>
          <w:tcPr>
            <w:tcW w:w="1275" w:type="dxa"/>
          </w:tcPr>
          <w:p w:rsidR="00F61CA8" w:rsidRPr="000D794F" w:rsidRDefault="00002149" w:rsidP="000E37CA">
            <w:pPr>
              <w:spacing w:after="0"/>
              <w:rPr>
                <w:rFonts w:ascii="Times New Roman" w:hAnsi="Times New Roman" w:cs="Times New Roman"/>
                <w:sz w:val="20"/>
                <w:szCs w:val="20"/>
              </w:rPr>
            </w:pPr>
            <w:r>
              <w:rPr>
                <w:rFonts w:ascii="Times New Roman" w:hAnsi="Times New Roman" w:cs="Times New Roman"/>
                <w:sz w:val="20"/>
                <w:szCs w:val="20"/>
              </w:rPr>
              <w:t>1 303,4</w:t>
            </w:r>
            <w:r w:rsidR="00E61022">
              <w:rPr>
                <w:rFonts w:ascii="Times New Roman" w:hAnsi="Times New Roman" w:cs="Times New Roman"/>
                <w:sz w:val="20"/>
                <w:szCs w:val="20"/>
              </w:rPr>
              <w:t>4</w:t>
            </w:r>
          </w:p>
        </w:tc>
        <w:tc>
          <w:tcPr>
            <w:tcW w:w="1276" w:type="dxa"/>
          </w:tcPr>
          <w:p w:rsidR="00F61CA8" w:rsidRPr="00D9759B" w:rsidRDefault="000E37CA" w:rsidP="00F61CA8">
            <w:pPr>
              <w:spacing w:after="0"/>
              <w:rPr>
                <w:rFonts w:ascii="Times New Roman" w:hAnsi="Times New Roman" w:cs="Times New Roman"/>
                <w:sz w:val="20"/>
                <w:szCs w:val="20"/>
              </w:rPr>
            </w:pPr>
            <w:r>
              <w:rPr>
                <w:rFonts w:ascii="Times New Roman" w:hAnsi="Times New Roman" w:cs="Times New Roman"/>
                <w:sz w:val="20"/>
                <w:szCs w:val="20"/>
              </w:rPr>
              <w:t>288,5</w:t>
            </w:r>
          </w:p>
        </w:tc>
        <w:tc>
          <w:tcPr>
            <w:tcW w:w="1276" w:type="dxa"/>
          </w:tcPr>
          <w:p w:rsidR="00F61CA8" w:rsidRPr="000D794F" w:rsidRDefault="00D007E7" w:rsidP="00F61CA8">
            <w:pPr>
              <w:spacing w:after="0"/>
              <w:rPr>
                <w:rFonts w:ascii="Times New Roman" w:hAnsi="Times New Roman" w:cs="Times New Roman"/>
                <w:sz w:val="20"/>
                <w:szCs w:val="20"/>
              </w:rPr>
            </w:pPr>
            <w:r>
              <w:rPr>
                <w:rFonts w:ascii="Times New Roman" w:hAnsi="Times New Roman" w:cs="Times New Roman"/>
                <w:sz w:val="20"/>
                <w:szCs w:val="20"/>
              </w:rPr>
              <w:t>507,47</w:t>
            </w:r>
          </w:p>
        </w:tc>
        <w:tc>
          <w:tcPr>
            <w:tcW w:w="1276" w:type="dxa"/>
          </w:tcPr>
          <w:p w:rsidR="00F61CA8" w:rsidRPr="000D794F" w:rsidRDefault="00D007E7" w:rsidP="00D007E7">
            <w:pPr>
              <w:spacing w:after="0"/>
              <w:rPr>
                <w:rFonts w:ascii="Times New Roman" w:hAnsi="Times New Roman" w:cs="Times New Roman"/>
                <w:sz w:val="20"/>
                <w:szCs w:val="20"/>
              </w:rPr>
            </w:pPr>
            <w:r>
              <w:rPr>
                <w:rFonts w:ascii="Times New Roman" w:hAnsi="Times New Roman" w:cs="Times New Roman"/>
                <w:sz w:val="20"/>
                <w:szCs w:val="20"/>
              </w:rPr>
              <w:t>507,47</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1260"/>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51" w:line="264" w:lineRule="auto"/>
              <w:ind w:left="35" w:right="181"/>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87"/>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1.2</w:t>
            </w:r>
          </w:p>
        </w:tc>
        <w:tc>
          <w:tcPr>
            <w:tcW w:w="2552" w:type="dxa"/>
            <w:vMerge w:val="restart"/>
          </w:tcPr>
          <w:p w:rsidR="00F61CA8" w:rsidRPr="000D794F" w:rsidRDefault="00F61CA8" w:rsidP="00F61CA8">
            <w:pPr>
              <w:pStyle w:val="TableParagraph"/>
              <w:spacing w:line="264" w:lineRule="auto"/>
              <w:ind w:left="35" w:right="442"/>
              <w:rPr>
                <w:rFonts w:ascii="Times New Roman" w:hAnsi="Times New Roman" w:cs="Times New Roman"/>
                <w:b/>
                <w:sz w:val="20"/>
                <w:szCs w:val="20"/>
                <w:lang w:val="ru-RU"/>
              </w:rPr>
            </w:pPr>
            <w:r w:rsidRPr="000D794F">
              <w:rPr>
                <w:rFonts w:ascii="Times New Roman" w:hAnsi="Times New Roman" w:cs="Times New Roman"/>
                <w:b/>
                <w:sz w:val="20"/>
                <w:szCs w:val="20"/>
                <w:lang w:val="ru-RU"/>
              </w:rPr>
              <w:t>Мероприят</w:t>
            </w:r>
            <w:r>
              <w:rPr>
                <w:rFonts w:ascii="Times New Roman" w:hAnsi="Times New Roman" w:cs="Times New Roman"/>
                <w:b/>
                <w:sz w:val="20"/>
                <w:szCs w:val="20"/>
                <w:lang w:val="ru-RU"/>
              </w:rPr>
              <w:t>ие</w:t>
            </w:r>
            <w:r w:rsidRPr="000D794F">
              <w:rPr>
                <w:rFonts w:ascii="Times New Roman" w:hAnsi="Times New Roman" w:cs="Times New Roman"/>
                <w:b/>
                <w:sz w:val="20"/>
                <w:szCs w:val="20"/>
                <w:lang w:val="ru-RU"/>
              </w:rPr>
              <w:t xml:space="preserve"> 2</w:t>
            </w:r>
          </w:p>
          <w:p w:rsidR="00F61CA8"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Проведение мероприятий по обеспечению летней занятости несовершеннолетних</w:t>
            </w:r>
          </w:p>
          <w:p w:rsidR="00F61CA8" w:rsidRPr="000D794F" w:rsidRDefault="00F61CA8" w:rsidP="00F61CA8">
            <w:pPr>
              <w:spacing w:after="0"/>
              <w:rPr>
                <w:rFonts w:ascii="Times New Roman" w:hAnsi="Times New Roman" w:cs="Times New Roman"/>
                <w:sz w:val="20"/>
                <w:szCs w:val="20"/>
              </w:rPr>
            </w:pPr>
          </w:p>
        </w:tc>
        <w:tc>
          <w:tcPr>
            <w:tcW w:w="99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002149" w:rsidP="00E70765">
            <w:pPr>
              <w:spacing w:after="0"/>
              <w:rPr>
                <w:rFonts w:ascii="Times New Roman" w:hAnsi="Times New Roman" w:cs="Times New Roman"/>
                <w:sz w:val="20"/>
                <w:szCs w:val="20"/>
              </w:rPr>
            </w:pPr>
            <w:r>
              <w:rPr>
                <w:rFonts w:ascii="Times New Roman" w:hAnsi="Times New Roman" w:cs="Times New Roman"/>
                <w:sz w:val="20"/>
                <w:szCs w:val="20"/>
              </w:rPr>
              <w:t>2 202,1</w:t>
            </w:r>
            <w:r w:rsidR="00E70765">
              <w:rPr>
                <w:rFonts w:ascii="Times New Roman" w:hAnsi="Times New Roman" w:cs="Times New Roman"/>
                <w:sz w:val="20"/>
                <w:szCs w:val="20"/>
              </w:rPr>
              <w:t>6</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689,50</w:t>
            </w:r>
          </w:p>
        </w:tc>
        <w:tc>
          <w:tcPr>
            <w:tcW w:w="1276" w:type="dxa"/>
          </w:tcPr>
          <w:p w:rsidR="00F61CA8" w:rsidRPr="000D794F" w:rsidRDefault="00002149" w:rsidP="00E61022">
            <w:pPr>
              <w:spacing w:after="0"/>
              <w:rPr>
                <w:rFonts w:ascii="Times New Roman" w:hAnsi="Times New Roman" w:cs="Times New Roman"/>
                <w:sz w:val="20"/>
                <w:szCs w:val="20"/>
              </w:rPr>
            </w:pPr>
            <w:r>
              <w:rPr>
                <w:rFonts w:ascii="Times New Roman" w:hAnsi="Times New Roman" w:cs="Times New Roman"/>
                <w:sz w:val="20"/>
                <w:szCs w:val="20"/>
              </w:rPr>
              <w:t>750,4</w:t>
            </w:r>
            <w:r w:rsidR="00E61022">
              <w:rPr>
                <w:rFonts w:ascii="Times New Roman" w:hAnsi="Times New Roman" w:cs="Times New Roman"/>
                <w:sz w:val="20"/>
                <w:szCs w:val="20"/>
              </w:rPr>
              <w:t>8</w:t>
            </w:r>
          </w:p>
        </w:tc>
        <w:tc>
          <w:tcPr>
            <w:tcW w:w="1276" w:type="dxa"/>
          </w:tcPr>
          <w:p w:rsidR="00F61CA8" w:rsidRPr="000D794F" w:rsidRDefault="00002149" w:rsidP="00F61CA8">
            <w:pPr>
              <w:spacing w:after="0"/>
              <w:rPr>
                <w:rFonts w:ascii="Times New Roman" w:hAnsi="Times New Roman" w:cs="Times New Roman"/>
                <w:sz w:val="20"/>
                <w:szCs w:val="20"/>
              </w:rPr>
            </w:pPr>
            <w:r>
              <w:rPr>
                <w:rFonts w:ascii="Times New Roman" w:hAnsi="Times New Roman" w:cs="Times New Roman"/>
                <w:sz w:val="20"/>
                <w:szCs w:val="20"/>
              </w:rPr>
              <w:t>762,18</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муниципальных услуг»</w:t>
            </w:r>
          </w:p>
        </w:tc>
        <w:tc>
          <w:tcPr>
            <w:tcW w:w="283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Будет трудоустроено в 2021 году 20 несовершеннолетних</w:t>
            </w:r>
          </w:p>
          <w:p w:rsidR="00F61CA8" w:rsidRPr="000D794F" w:rsidRDefault="00F61CA8" w:rsidP="00F61CA8">
            <w:pPr>
              <w:spacing w:after="0"/>
              <w:jc w:val="center"/>
              <w:rPr>
                <w:rFonts w:ascii="Times New Roman" w:hAnsi="Times New Roman" w:cs="Times New Roman"/>
                <w:sz w:val="20"/>
                <w:szCs w:val="20"/>
              </w:rPr>
            </w:pPr>
          </w:p>
        </w:tc>
      </w:tr>
      <w:tr w:rsidR="00F61CA8" w:rsidRPr="00FA6217" w:rsidTr="00E16667">
        <w:trPr>
          <w:trHeight w:val="149"/>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42"/>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98"/>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42"/>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0D794F" w:rsidRDefault="00A62690" w:rsidP="00F61CA8">
            <w:pPr>
              <w:spacing w:after="0"/>
              <w:rPr>
                <w:rFonts w:ascii="Times New Roman" w:hAnsi="Times New Roman" w:cs="Times New Roman"/>
                <w:sz w:val="20"/>
                <w:szCs w:val="20"/>
              </w:rPr>
            </w:pPr>
            <w:r>
              <w:rPr>
                <w:rFonts w:ascii="Times New Roman" w:hAnsi="Times New Roman" w:cs="Times New Roman"/>
                <w:sz w:val="20"/>
                <w:szCs w:val="20"/>
              </w:rPr>
              <w:t>145,</w:t>
            </w:r>
            <w:r w:rsidR="00F61CA8">
              <w:rPr>
                <w:rFonts w:ascii="Times New Roman" w:hAnsi="Times New Roman" w:cs="Times New Roman"/>
                <w:sz w:val="20"/>
                <w:szCs w:val="20"/>
              </w:rPr>
              <w:t>0</w:t>
            </w:r>
          </w:p>
        </w:tc>
        <w:tc>
          <w:tcPr>
            <w:tcW w:w="1275" w:type="dxa"/>
          </w:tcPr>
          <w:p w:rsidR="00F61CA8" w:rsidRPr="000D794F" w:rsidRDefault="00002149" w:rsidP="00F61CA8">
            <w:pPr>
              <w:spacing w:after="0"/>
              <w:rPr>
                <w:rFonts w:ascii="Times New Roman" w:hAnsi="Times New Roman" w:cs="Times New Roman"/>
                <w:sz w:val="20"/>
                <w:szCs w:val="20"/>
              </w:rPr>
            </w:pPr>
            <w:r>
              <w:rPr>
                <w:rFonts w:ascii="Times New Roman" w:hAnsi="Times New Roman" w:cs="Times New Roman"/>
                <w:sz w:val="20"/>
                <w:szCs w:val="20"/>
              </w:rPr>
              <w:t>628,35</w:t>
            </w:r>
          </w:p>
        </w:tc>
        <w:tc>
          <w:tcPr>
            <w:tcW w:w="1276" w:type="dxa"/>
          </w:tcPr>
          <w:p w:rsidR="00F61CA8" w:rsidRPr="00ED60C5" w:rsidRDefault="00A62690" w:rsidP="00F61CA8">
            <w:pPr>
              <w:spacing w:after="0"/>
              <w:rPr>
                <w:rFonts w:ascii="Times New Roman" w:hAnsi="Times New Roman" w:cs="Times New Roman"/>
                <w:sz w:val="20"/>
                <w:szCs w:val="20"/>
              </w:rPr>
            </w:pPr>
            <w:r>
              <w:rPr>
                <w:rFonts w:ascii="Times New Roman" w:hAnsi="Times New Roman" w:cs="Times New Roman"/>
                <w:sz w:val="20"/>
                <w:szCs w:val="20"/>
              </w:rPr>
              <w:t>209,</w:t>
            </w:r>
            <w:r w:rsidR="00F61CA8" w:rsidRPr="00ED60C5">
              <w:rPr>
                <w:rFonts w:ascii="Times New Roman" w:hAnsi="Times New Roman" w:cs="Times New Roman"/>
                <w:sz w:val="20"/>
                <w:szCs w:val="20"/>
              </w:rPr>
              <w:t>45</w:t>
            </w:r>
          </w:p>
        </w:tc>
        <w:tc>
          <w:tcPr>
            <w:tcW w:w="1276" w:type="dxa"/>
          </w:tcPr>
          <w:p w:rsidR="00F61CA8" w:rsidRPr="000D794F" w:rsidRDefault="00C7574E" w:rsidP="00F61CA8">
            <w:pPr>
              <w:spacing w:after="0"/>
              <w:rPr>
                <w:rFonts w:ascii="Times New Roman" w:hAnsi="Times New Roman" w:cs="Times New Roman"/>
                <w:sz w:val="20"/>
                <w:szCs w:val="20"/>
              </w:rPr>
            </w:pPr>
            <w:r>
              <w:rPr>
                <w:rFonts w:ascii="Times New Roman" w:hAnsi="Times New Roman" w:cs="Times New Roman"/>
                <w:sz w:val="20"/>
                <w:szCs w:val="20"/>
              </w:rPr>
              <w:t>209,45</w:t>
            </w:r>
          </w:p>
        </w:tc>
        <w:tc>
          <w:tcPr>
            <w:tcW w:w="1276" w:type="dxa"/>
          </w:tcPr>
          <w:p w:rsidR="00F61CA8" w:rsidRPr="000D794F" w:rsidRDefault="00C7574E" w:rsidP="00F61CA8">
            <w:pPr>
              <w:spacing w:after="0"/>
              <w:rPr>
                <w:rFonts w:ascii="Times New Roman" w:hAnsi="Times New Roman" w:cs="Times New Roman"/>
                <w:sz w:val="20"/>
                <w:szCs w:val="20"/>
              </w:rPr>
            </w:pPr>
            <w:r>
              <w:rPr>
                <w:rFonts w:ascii="Times New Roman" w:hAnsi="Times New Roman" w:cs="Times New Roman"/>
                <w:sz w:val="20"/>
                <w:szCs w:val="20"/>
              </w:rPr>
              <w:t>209,45</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01"/>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42"/>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0D794F" w:rsidRDefault="00F61CA8" w:rsidP="00A62690">
            <w:pPr>
              <w:spacing w:after="0"/>
              <w:rPr>
                <w:rFonts w:ascii="Times New Roman" w:hAnsi="Times New Roman" w:cs="Times New Roman"/>
                <w:sz w:val="20"/>
                <w:szCs w:val="20"/>
              </w:rPr>
            </w:pPr>
            <w:r>
              <w:rPr>
                <w:rFonts w:ascii="Times New Roman" w:hAnsi="Times New Roman" w:cs="Times New Roman"/>
                <w:sz w:val="20"/>
                <w:szCs w:val="20"/>
              </w:rPr>
              <w:t>454,0</w:t>
            </w:r>
          </w:p>
        </w:tc>
        <w:tc>
          <w:tcPr>
            <w:tcW w:w="1275" w:type="dxa"/>
          </w:tcPr>
          <w:p w:rsidR="00F61CA8" w:rsidRPr="000D794F" w:rsidRDefault="00F61CA8" w:rsidP="00E70765">
            <w:pPr>
              <w:spacing w:after="0"/>
              <w:rPr>
                <w:rFonts w:ascii="Times New Roman" w:hAnsi="Times New Roman" w:cs="Times New Roman"/>
                <w:sz w:val="20"/>
                <w:szCs w:val="20"/>
              </w:rPr>
            </w:pPr>
            <w:r w:rsidRPr="000D794F">
              <w:rPr>
                <w:rFonts w:ascii="Times New Roman" w:hAnsi="Times New Roman" w:cs="Times New Roman"/>
                <w:sz w:val="20"/>
                <w:szCs w:val="20"/>
              </w:rPr>
              <w:t>1</w:t>
            </w:r>
            <w:r w:rsidR="00E70765">
              <w:rPr>
                <w:rFonts w:ascii="Times New Roman" w:hAnsi="Times New Roman" w:cs="Times New Roman"/>
                <w:sz w:val="20"/>
                <w:szCs w:val="20"/>
              </w:rPr>
              <w:t> 573,81</w:t>
            </w:r>
          </w:p>
        </w:tc>
        <w:tc>
          <w:tcPr>
            <w:tcW w:w="1276" w:type="dxa"/>
          </w:tcPr>
          <w:p w:rsidR="00F61CA8" w:rsidRPr="00ED60C5" w:rsidRDefault="00F61CA8" w:rsidP="00E61022">
            <w:pPr>
              <w:spacing w:after="0"/>
              <w:rPr>
                <w:rFonts w:ascii="Times New Roman" w:hAnsi="Times New Roman" w:cs="Times New Roman"/>
                <w:sz w:val="20"/>
                <w:szCs w:val="20"/>
              </w:rPr>
            </w:pPr>
            <w:r w:rsidRPr="00ED60C5">
              <w:rPr>
                <w:rFonts w:ascii="Times New Roman" w:hAnsi="Times New Roman" w:cs="Times New Roman"/>
                <w:sz w:val="20"/>
                <w:szCs w:val="20"/>
              </w:rPr>
              <w:t>480,0</w:t>
            </w:r>
            <w:r w:rsidR="00E61022">
              <w:rPr>
                <w:rFonts w:ascii="Times New Roman" w:hAnsi="Times New Roman" w:cs="Times New Roman"/>
                <w:sz w:val="20"/>
                <w:szCs w:val="20"/>
              </w:rPr>
              <w:t>5</w:t>
            </w:r>
          </w:p>
        </w:tc>
        <w:tc>
          <w:tcPr>
            <w:tcW w:w="1276" w:type="dxa"/>
          </w:tcPr>
          <w:p w:rsidR="00F61CA8" w:rsidRPr="000D794F" w:rsidRDefault="00A62690" w:rsidP="00E61022">
            <w:pPr>
              <w:spacing w:after="0"/>
              <w:rPr>
                <w:rFonts w:ascii="Times New Roman" w:hAnsi="Times New Roman" w:cs="Times New Roman"/>
                <w:sz w:val="20"/>
                <w:szCs w:val="20"/>
              </w:rPr>
            </w:pPr>
            <w:r>
              <w:rPr>
                <w:rFonts w:ascii="Times New Roman" w:hAnsi="Times New Roman" w:cs="Times New Roman"/>
                <w:sz w:val="20"/>
                <w:szCs w:val="20"/>
              </w:rPr>
              <w:t>541,</w:t>
            </w:r>
            <w:r w:rsidR="00F61CA8">
              <w:rPr>
                <w:rFonts w:ascii="Times New Roman" w:hAnsi="Times New Roman" w:cs="Times New Roman"/>
                <w:sz w:val="20"/>
                <w:szCs w:val="20"/>
              </w:rPr>
              <w:t>0</w:t>
            </w:r>
            <w:r w:rsidR="00E61022">
              <w:rPr>
                <w:rFonts w:ascii="Times New Roman" w:hAnsi="Times New Roman" w:cs="Times New Roman"/>
                <w:sz w:val="20"/>
                <w:szCs w:val="20"/>
              </w:rPr>
              <w:t>3</w:t>
            </w:r>
          </w:p>
        </w:tc>
        <w:tc>
          <w:tcPr>
            <w:tcW w:w="1276" w:type="dxa"/>
          </w:tcPr>
          <w:p w:rsidR="00F61CA8" w:rsidRPr="000D794F" w:rsidRDefault="00A62690" w:rsidP="00F61CA8">
            <w:pPr>
              <w:spacing w:after="0"/>
              <w:rPr>
                <w:rFonts w:ascii="Times New Roman" w:hAnsi="Times New Roman" w:cs="Times New Roman"/>
                <w:sz w:val="20"/>
                <w:szCs w:val="20"/>
              </w:rPr>
            </w:pPr>
            <w:r>
              <w:rPr>
                <w:rFonts w:ascii="Times New Roman" w:hAnsi="Times New Roman" w:cs="Times New Roman"/>
                <w:sz w:val="20"/>
                <w:szCs w:val="20"/>
              </w:rPr>
              <w:t>552,</w:t>
            </w:r>
            <w:r w:rsidR="00F61CA8">
              <w:rPr>
                <w:rFonts w:ascii="Times New Roman" w:hAnsi="Times New Roman" w:cs="Times New Roman"/>
                <w:sz w:val="20"/>
                <w:szCs w:val="20"/>
              </w:rPr>
              <w:t>73</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131"/>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42"/>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2E212C" w:rsidTr="00E16667">
        <w:trPr>
          <w:trHeight w:val="276"/>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lastRenderedPageBreak/>
              <w:t>1.3</w:t>
            </w:r>
          </w:p>
        </w:tc>
        <w:tc>
          <w:tcPr>
            <w:tcW w:w="2552" w:type="dxa"/>
            <w:vMerge w:val="restart"/>
          </w:tcPr>
          <w:p w:rsidR="00F61CA8" w:rsidRPr="000D794F" w:rsidRDefault="00F61CA8" w:rsidP="00F61CA8">
            <w:pPr>
              <w:pStyle w:val="TableParagraph"/>
              <w:spacing w:line="264" w:lineRule="auto"/>
              <w:ind w:left="35" w:right="454"/>
              <w:jc w:val="both"/>
              <w:rPr>
                <w:rFonts w:ascii="Times New Roman" w:hAnsi="Times New Roman" w:cs="Times New Roman"/>
                <w:b/>
                <w:sz w:val="20"/>
                <w:szCs w:val="20"/>
                <w:lang w:val="ru-RU"/>
              </w:rPr>
            </w:pPr>
            <w:r>
              <w:rPr>
                <w:rFonts w:ascii="Times New Roman" w:hAnsi="Times New Roman" w:cs="Times New Roman"/>
                <w:b/>
                <w:sz w:val="20"/>
                <w:szCs w:val="20"/>
                <w:lang w:val="ru-RU"/>
              </w:rPr>
              <w:t xml:space="preserve">Мероприятие </w:t>
            </w:r>
            <w:r w:rsidRPr="000D794F">
              <w:rPr>
                <w:rFonts w:ascii="Times New Roman" w:hAnsi="Times New Roman" w:cs="Times New Roman"/>
                <w:b/>
                <w:sz w:val="20"/>
                <w:szCs w:val="20"/>
                <w:lang w:val="ru-RU"/>
              </w:rPr>
              <w:t>3</w:t>
            </w:r>
          </w:p>
          <w:p w:rsidR="00F61CA8" w:rsidRPr="000D794F" w:rsidRDefault="00F61CA8" w:rsidP="00F61CA8">
            <w:pPr>
              <w:pStyle w:val="TableParagraph"/>
              <w:spacing w:line="264" w:lineRule="auto"/>
              <w:ind w:left="35" w:right="454"/>
              <w:jc w:val="both"/>
              <w:rPr>
                <w:rFonts w:ascii="Times New Roman" w:hAnsi="Times New Roman" w:cs="Times New Roman"/>
                <w:sz w:val="20"/>
                <w:szCs w:val="20"/>
                <w:lang w:val="ru-RU"/>
              </w:rPr>
            </w:pPr>
            <w:r w:rsidRPr="000D794F">
              <w:rPr>
                <w:rFonts w:ascii="Times New Roman" w:hAnsi="Times New Roman" w:cs="Times New Roman"/>
                <w:sz w:val="20"/>
                <w:szCs w:val="20"/>
                <w:lang w:val="ru-RU"/>
              </w:rPr>
              <w:t>Создания ко-воркинг центра, технического переоснащения и благоустройства территорий</w:t>
            </w:r>
          </w:p>
          <w:p w:rsidR="00F61CA8" w:rsidRPr="000D794F" w:rsidRDefault="00F61CA8" w:rsidP="00F61CA8">
            <w:pPr>
              <w:spacing w:after="0"/>
              <w:jc w:val="both"/>
              <w:rPr>
                <w:rFonts w:ascii="Times New Roman" w:hAnsi="Times New Roman" w:cs="Times New Roman"/>
                <w:sz w:val="20"/>
                <w:szCs w:val="20"/>
              </w:rPr>
            </w:pPr>
            <w:r w:rsidRPr="000D794F">
              <w:rPr>
                <w:rFonts w:ascii="Times New Roman" w:hAnsi="Times New Roman" w:cs="Times New Roman"/>
                <w:sz w:val="20"/>
                <w:szCs w:val="20"/>
              </w:rPr>
              <w:t>учреждений в сфере молодежной политики (примеры места: снос одного здания</w:t>
            </w:r>
            <w:r>
              <w:rPr>
                <w:rFonts w:ascii="Times New Roman" w:hAnsi="Times New Roman" w:cs="Times New Roman"/>
                <w:sz w:val="20"/>
                <w:szCs w:val="20"/>
              </w:rPr>
              <w:t xml:space="preserve"> для постройки нового</w:t>
            </w:r>
            <w:r w:rsidRPr="000D794F">
              <w:rPr>
                <w:rFonts w:ascii="Times New Roman" w:hAnsi="Times New Roman" w:cs="Times New Roman"/>
                <w:sz w:val="20"/>
                <w:szCs w:val="20"/>
              </w:rPr>
              <w:t xml:space="preserve">, аренда с правом выкупа, организация одного из </w:t>
            </w:r>
            <w:r>
              <w:rPr>
                <w:rFonts w:ascii="Times New Roman" w:hAnsi="Times New Roman" w:cs="Times New Roman"/>
                <w:sz w:val="20"/>
                <w:szCs w:val="20"/>
              </w:rPr>
              <w:t>библиотечных помещений)</w:t>
            </w:r>
          </w:p>
        </w:tc>
        <w:tc>
          <w:tcPr>
            <w:tcW w:w="99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17 921,10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2 378,00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3 383, 10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12 160, 0</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муниципальных услуг»</w:t>
            </w:r>
          </w:p>
        </w:tc>
        <w:tc>
          <w:tcPr>
            <w:tcW w:w="283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Создание ко-воркинг центра для молодежи</w:t>
            </w:r>
          </w:p>
        </w:tc>
      </w:tr>
      <w:tr w:rsidR="00F61CA8" w:rsidRPr="00FA6217" w:rsidTr="00E16667">
        <w:trPr>
          <w:trHeight w:val="271"/>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54"/>
              <w:jc w:val="both"/>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7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54"/>
              <w:jc w:val="both"/>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6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54"/>
              <w:jc w:val="both"/>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17 921,10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2 378,00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3 383, 10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12 160, 0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37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line="264" w:lineRule="auto"/>
              <w:ind w:left="35" w:right="454"/>
              <w:jc w:val="both"/>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ED60C5" w:rsidRDefault="00F61CA8" w:rsidP="00F61CA8">
            <w:pPr>
              <w:spacing w:after="0"/>
              <w:rPr>
                <w:rFonts w:ascii="Times New Roman" w:hAnsi="Times New Roman" w:cs="Times New Roman"/>
                <w:sz w:val="20"/>
                <w:szCs w:val="20"/>
              </w:rPr>
            </w:pPr>
            <w:r w:rsidRPr="00ED60C5">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2E212C" w:rsidTr="00E16667">
        <w:trPr>
          <w:trHeight w:val="375"/>
        </w:trPr>
        <w:tc>
          <w:tcPr>
            <w:tcW w:w="15160" w:type="dxa"/>
            <w:gridSpan w:val="11"/>
          </w:tcPr>
          <w:p w:rsidR="00F61CA8" w:rsidRPr="00D85D4F" w:rsidRDefault="00F61CA8" w:rsidP="00F61CA8">
            <w:pPr>
              <w:spacing w:after="0"/>
              <w:jc w:val="center"/>
              <w:rPr>
                <w:rFonts w:ascii="Times New Roman" w:hAnsi="Times New Roman" w:cs="Times New Roman"/>
                <w:b/>
                <w:szCs w:val="24"/>
              </w:rPr>
            </w:pPr>
            <w:r w:rsidRPr="00D85D4F">
              <w:rPr>
                <w:rFonts w:ascii="Times New Roman" w:hAnsi="Times New Roman" w:cs="Times New Roman"/>
                <w:b/>
                <w:szCs w:val="24"/>
              </w:rPr>
              <w:t>Основное мероприятие II Федеральный проект "Социальная активность"</w:t>
            </w:r>
          </w:p>
        </w:tc>
      </w:tr>
      <w:tr w:rsidR="00F61CA8" w:rsidRPr="00FA6217" w:rsidTr="00E16667">
        <w:trPr>
          <w:trHeight w:val="227"/>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2.1</w:t>
            </w:r>
          </w:p>
        </w:tc>
        <w:tc>
          <w:tcPr>
            <w:tcW w:w="2552" w:type="dxa"/>
            <w:vMerge w:val="restart"/>
          </w:tcPr>
          <w:p w:rsidR="00F61CA8" w:rsidRPr="000D794F" w:rsidRDefault="00F61CA8" w:rsidP="00F61CA8">
            <w:pPr>
              <w:pStyle w:val="TableParagraph"/>
              <w:spacing w:before="168"/>
              <w:ind w:left="35"/>
              <w:rPr>
                <w:rFonts w:ascii="Times New Roman" w:hAnsi="Times New Roman" w:cs="Times New Roman"/>
                <w:b/>
                <w:sz w:val="20"/>
                <w:szCs w:val="20"/>
                <w:lang w:val="ru-RU"/>
              </w:rPr>
            </w:pPr>
            <w:r w:rsidRPr="000D794F">
              <w:rPr>
                <w:rFonts w:ascii="Times New Roman" w:hAnsi="Times New Roman" w:cs="Times New Roman"/>
                <w:b/>
                <w:sz w:val="20"/>
                <w:szCs w:val="20"/>
                <w:lang w:val="ru-RU"/>
              </w:rPr>
              <w:t>Мероприятие 1</w:t>
            </w:r>
          </w:p>
          <w:p w:rsidR="00F61CA8" w:rsidRPr="000D794F" w:rsidRDefault="00F61CA8" w:rsidP="00F61CA8">
            <w:pPr>
              <w:tabs>
                <w:tab w:val="left" w:pos="1200"/>
              </w:tabs>
              <w:spacing w:after="0"/>
              <w:rPr>
                <w:rFonts w:ascii="Times New Roman" w:hAnsi="Times New Roman" w:cs="Times New Roman"/>
                <w:sz w:val="20"/>
                <w:szCs w:val="20"/>
              </w:rPr>
            </w:pPr>
            <w:r w:rsidRPr="000D794F">
              <w:rPr>
                <w:rFonts w:ascii="Times New Roman" w:hAnsi="Times New Roman" w:cs="Times New Roman"/>
                <w:sz w:val="20"/>
                <w:szCs w:val="20"/>
              </w:rPr>
              <w:t xml:space="preserve">Создание условий для развития наставничества, поддержки общественных инициатив и проектов, в том числе в сфере добровольчества (волонтерства), клуба молодых семей, совета по межнациональным отношениям (тренинги, семинары, соц.проектирование) </w:t>
            </w:r>
          </w:p>
        </w:tc>
        <w:tc>
          <w:tcPr>
            <w:tcW w:w="99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муниципальных услуг»</w:t>
            </w:r>
          </w:p>
        </w:tc>
        <w:tc>
          <w:tcPr>
            <w:tcW w:w="283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rsidR="00F61CA8" w:rsidRPr="00FA6217" w:rsidTr="00E16667">
        <w:trPr>
          <w:trHeight w:val="27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68"/>
              <w:ind w:left="35"/>
              <w:rPr>
                <w:rFonts w:ascii="Times New Roman" w:hAnsi="Times New Roman" w:cs="Times New Roman"/>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53"/>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68"/>
              <w:ind w:left="35"/>
              <w:rPr>
                <w:rFonts w:ascii="Times New Roman" w:hAnsi="Times New Roman" w:cs="Times New Roman"/>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8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68"/>
              <w:ind w:left="35"/>
              <w:rPr>
                <w:rFonts w:ascii="Times New Roman" w:hAnsi="Times New Roman" w:cs="Times New Roman"/>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1260"/>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68"/>
              <w:ind w:left="35"/>
              <w:rPr>
                <w:rFonts w:ascii="Times New Roman" w:hAnsi="Times New Roman" w:cs="Times New Roman"/>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2E212C" w:rsidTr="00E16667">
        <w:trPr>
          <w:trHeight w:val="312"/>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t>2.2</w:t>
            </w:r>
          </w:p>
        </w:tc>
        <w:tc>
          <w:tcPr>
            <w:tcW w:w="2552" w:type="dxa"/>
            <w:vMerge w:val="restart"/>
          </w:tcPr>
          <w:p w:rsidR="00F61CA8" w:rsidRPr="000D794F" w:rsidRDefault="00F61CA8" w:rsidP="00F61CA8">
            <w:pPr>
              <w:pStyle w:val="TableParagraph"/>
              <w:spacing w:before="1"/>
              <w:ind w:left="35"/>
              <w:rPr>
                <w:rFonts w:ascii="Times New Roman" w:hAnsi="Times New Roman" w:cs="Times New Roman"/>
                <w:b/>
                <w:sz w:val="20"/>
                <w:szCs w:val="20"/>
                <w:lang w:val="ru-RU"/>
              </w:rPr>
            </w:pPr>
            <w:r w:rsidRPr="000D794F">
              <w:rPr>
                <w:rFonts w:ascii="Times New Roman" w:hAnsi="Times New Roman" w:cs="Times New Roman"/>
                <w:b/>
                <w:sz w:val="20"/>
                <w:szCs w:val="20"/>
                <w:lang w:val="ru-RU"/>
              </w:rPr>
              <w:t>Мероприятие 2</w:t>
            </w:r>
          </w:p>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 xml:space="preserve">Формирование эффективной системы выявления, поддержки и развития способностей и </w:t>
            </w:r>
            <w:r w:rsidRPr="000D794F">
              <w:rPr>
                <w:rFonts w:ascii="Times New Roman" w:hAnsi="Times New Roman" w:cs="Times New Roman"/>
                <w:sz w:val="20"/>
                <w:szCs w:val="20"/>
              </w:rPr>
              <w:lastRenderedPageBreak/>
              <w:t>талантов у детей и молодежи</w:t>
            </w:r>
          </w:p>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(слеты, конкурсы, форумы и др)</w:t>
            </w:r>
          </w:p>
        </w:tc>
        <w:tc>
          <w:tcPr>
            <w:tcW w:w="992" w:type="dxa"/>
            <w:vMerge w:val="restart"/>
          </w:tcPr>
          <w:p w:rsidR="00F61CA8" w:rsidRPr="000D794F" w:rsidRDefault="00F61CA8" w:rsidP="00F61CA8">
            <w:pPr>
              <w:spacing w:after="0"/>
              <w:jc w:val="center"/>
              <w:rPr>
                <w:rFonts w:ascii="Times New Roman" w:hAnsi="Times New Roman" w:cs="Times New Roman"/>
                <w:sz w:val="20"/>
                <w:szCs w:val="20"/>
              </w:rPr>
            </w:pPr>
            <w:r w:rsidRPr="000D794F">
              <w:rPr>
                <w:rFonts w:ascii="Times New Roman" w:hAnsi="Times New Roman" w:cs="Times New Roman"/>
                <w:sz w:val="20"/>
                <w:szCs w:val="20"/>
              </w:rPr>
              <w:lastRenderedPageBreak/>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муниципальных услуг»</w:t>
            </w:r>
          </w:p>
        </w:tc>
        <w:tc>
          <w:tcPr>
            <w:tcW w:w="283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Доля молодежи, задействованной в мероприятиях по вовлечению в творческую деятельность 33%</w:t>
            </w:r>
          </w:p>
        </w:tc>
      </w:tr>
      <w:tr w:rsidR="00F61CA8" w:rsidRPr="00FA6217" w:rsidTr="00E16667">
        <w:trPr>
          <w:trHeight w:val="289"/>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66"/>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83"/>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25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0D794F"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2E212C" w:rsidTr="00E16667">
        <w:trPr>
          <w:trHeight w:val="255"/>
        </w:trPr>
        <w:tc>
          <w:tcPr>
            <w:tcW w:w="15160" w:type="dxa"/>
            <w:gridSpan w:val="11"/>
          </w:tcPr>
          <w:p w:rsidR="00F61CA8" w:rsidRPr="00D85D4F" w:rsidRDefault="00F61CA8" w:rsidP="00F61CA8">
            <w:pPr>
              <w:spacing w:after="0"/>
              <w:jc w:val="center"/>
              <w:rPr>
                <w:rFonts w:ascii="Times New Roman" w:hAnsi="Times New Roman" w:cs="Times New Roman"/>
                <w:b/>
                <w:szCs w:val="24"/>
              </w:rPr>
            </w:pPr>
            <w:r w:rsidRPr="00D85D4F">
              <w:rPr>
                <w:rFonts w:ascii="Times New Roman" w:hAnsi="Times New Roman" w:cs="Times New Roman"/>
                <w:b/>
                <w:szCs w:val="24"/>
              </w:rPr>
              <w:t>Основное мероприятие III. Международные и межнациональные отношения</w:t>
            </w:r>
          </w:p>
        </w:tc>
      </w:tr>
      <w:tr w:rsidR="00F61CA8" w:rsidRPr="00D85D4F" w:rsidTr="00E16667">
        <w:trPr>
          <w:trHeight w:val="257"/>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2552" w:type="dxa"/>
            <w:vMerge w:val="restart"/>
          </w:tcPr>
          <w:p w:rsidR="00F61CA8" w:rsidRDefault="00F61CA8" w:rsidP="00F61CA8">
            <w:pPr>
              <w:pStyle w:val="TableParagraph"/>
              <w:spacing w:before="1"/>
              <w:ind w:left="35"/>
              <w:rPr>
                <w:rFonts w:ascii="Times New Roman" w:hAnsi="Times New Roman" w:cs="Times New Roman"/>
                <w:b/>
                <w:sz w:val="20"/>
                <w:szCs w:val="20"/>
                <w:lang w:val="ru-RU"/>
              </w:rPr>
            </w:pPr>
            <w:r>
              <w:rPr>
                <w:rFonts w:ascii="Times New Roman" w:hAnsi="Times New Roman" w:cs="Times New Roman"/>
                <w:b/>
                <w:sz w:val="20"/>
                <w:szCs w:val="20"/>
                <w:lang w:val="ru-RU"/>
              </w:rPr>
              <w:t>Мероприятие 1</w:t>
            </w:r>
          </w:p>
          <w:p w:rsidR="00F61CA8" w:rsidRPr="00915827" w:rsidRDefault="00F61CA8" w:rsidP="00F61CA8">
            <w:pPr>
              <w:pStyle w:val="TableParagraph"/>
              <w:spacing w:before="1"/>
              <w:ind w:left="35"/>
              <w:rPr>
                <w:rFonts w:ascii="Times New Roman" w:hAnsi="Times New Roman" w:cs="Times New Roman"/>
                <w:sz w:val="20"/>
                <w:szCs w:val="20"/>
                <w:lang w:val="ru-RU"/>
              </w:rPr>
            </w:pPr>
            <w:r w:rsidRPr="00915827">
              <w:rPr>
                <w:rFonts w:ascii="Times New Roman" w:hAnsi="Times New Roman" w:cs="Times New Roman"/>
                <w:sz w:val="20"/>
                <w:szCs w:val="20"/>
                <w:lang w:val="ru-RU"/>
              </w:rPr>
              <w:t>Содействие межкультурному взаимодействию и обмену в МО «Муринское городское поселение» (побратимское соглашениями с г. Царретин от 13.04.2011)</w:t>
            </w:r>
          </w:p>
        </w:tc>
        <w:tc>
          <w:tcPr>
            <w:tcW w:w="992"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Итог</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val="restart"/>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МКУ</w:t>
            </w:r>
            <w:r w:rsidRPr="000D794F">
              <w:rPr>
                <w:rFonts w:ascii="Times New Roman" w:hAnsi="Times New Roman" w:cs="Times New Roman"/>
                <w:sz w:val="20"/>
                <w:szCs w:val="20"/>
              </w:rPr>
              <w:t xml:space="preserve"> «Центр муниципальных услуг»</w:t>
            </w:r>
          </w:p>
        </w:tc>
        <w:tc>
          <w:tcPr>
            <w:tcW w:w="2832" w:type="dxa"/>
            <w:vMerge w:val="restart"/>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300"/>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225"/>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345"/>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317E25" w:rsidP="00F61CA8">
            <w:pPr>
              <w:spacing w:after="0"/>
              <w:rPr>
                <w:rFonts w:ascii="Times New Roman" w:hAnsi="Times New Roman" w:cs="Times New Roman"/>
                <w:sz w:val="20"/>
                <w:szCs w:val="20"/>
              </w:rPr>
            </w:pPr>
            <w:r>
              <w:rPr>
                <w:rFonts w:ascii="Times New Roman" w:hAnsi="Times New Roman" w:cs="Times New Roman"/>
                <w:sz w:val="20"/>
                <w:szCs w:val="20"/>
              </w:rPr>
              <w:t>600,0</w:t>
            </w:r>
          </w:p>
        </w:tc>
        <w:tc>
          <w:tcPr>
            <w:tcW w:w="1276" w:type="dxa"/>
          </w:tcPr>
          <w:p w:rsidR="00F61CA8" w:rsidRPr="000D794F" w:rsidRDefault="00317E25" w:rsidP="00F61CA8">
            <w:pPr>
              <w:spacing w:after="0"/>
              <w:rPr>
                <w:rFonts w:ascii="Times New Roman" w:hAnsi="Times New Roman" w:cs="Times New Roman"/>
                <w:sz w:val="20"/>
                <w:szCs w:val="20"/>
              </w:rPr>
            </w:pPr>
            <w:r>
              <w:rPr>
                <w:rFonts w:ascii="Times New Roman" w:hAnsi="Times New Roman" w:cs="Times New Roman"/>
                <w:sz w:val="20"/>
                <w:szCs w:val="20"/>
              </w:rPr>
              <w:t>200,0</w:t>
            </w:r>
          </w:p>
        </w:tc>
        <w:tc>
          <w:tcPr>
            <w:tcW w:w="1276" w:type="dxa"/>
          </w:tcPr>
          <w:p w:rsidR="00F61CA8" w:rsidRPr="000D794F" w:rsidRDefault="00317E25" w:rsidP="00F61CA8">
            <w:pPr>
              <w:spacing w:after="0"/>
              <w:rPr>
                <w:rFonts w:ascii="Times New Roman" w:hAnsi="Times New Roman" w:cs="Times New Roman"/>
                <w:sz w:val="20"/>
                <w:szCs w:val="20"/>
              </w:rPr>
            </w:pPr>
            <w:r>
              <w:rPr>
                <w:rFonts w:ascii="Times New Roman" w:hAnsi="Times New Roman" w:cs="Times New Roman"/>
                <w:sz w:val="20"/>
                <w:szCs w:val="20"/>
              </w:rPr>
              <w:t>200,0</w:t>
            </w:r>
          </w:p>
        </w:tc>
        <w:tc>
          <w:tcPr>
            <w:tcW w:w="1276" w:type="dxa"/>
          </w:tcPr>
          <w:p w:rsidR="00F61CA8" w:rsidRPr="000D794F" w:rsidRDefault="00317E25" w:rsidP="00F61CA8">
            <w:pPr>
              <w:spacing w:after="0"/>
              <w:rPr>
                <w:rFonts w:ascii="Times New Roman" w:hAnsi="Times New Roman" w:cs="Times New Roman"/>
                <w:sz w:val="20"/>
                <w:szCs w:val="20"/>
              </w:rPr>
            </w:pPr>
            <w:r>
              <w:rPr>
                <w:rFonts w:ascii="Times New Roman" w:hAnsi="Times New Roman" w:cs="Times New Roman"/>
                <w:sz w:val="20"/>
                <w:szCs w:val="20"/>
              </w:rPr>
              <w:t>200,0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885"/>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195"/>
        </w:trPr>
        <w:tc>
          <w:tcPr>
            <w:tcW w:w="562" w:type="dxa"/>
            <w:vMerge w:val="restart"/>
          </w:tcPr>
          <w:p w:rsidR="00F61CA8" w:rsidRDefault="00F61CA8" w:rsidP="00F61CA8">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2552" w:type="dxa"/>
            <w:vMerge w:val="restart"/>
          </w:tcPr>
          <w:p w:rsidR="00F61CA8" w:rsidRDefault="00F61CA8" w:rsidP="00F61CA8">
            <w:pPr>
              <w:pStyle w:val="TableParagraph"/>
              <w:spacing w:before="1"/>
              <w:ind w:left="35"/>
              <w:rPr>
                <w:rFonts w:ascii="Times New Roman" w:hAnsi="Times New Roman" w:cs="Times New Roman"/>
                <w:b/>
                <w:sz w:val="20"/>
                <w:szCs w:val="20"/>
                <w:lang w:val="ru-RU"/>
              </w:rPr>
            </w:pPr>
            <w:r>
              <w:rPr>
                <w:rFonts w:ascii="Times New Roman" w:hAnsi="Times New Roman" w:cs="Times New Roman"/>
                <w:b/>
                <w:sz w:val="20"/>
                <w:szCs w:val="20"/>
                <w:lang w:val="ru-RU"/>
              </w:rPr>
              <w:t>Мероприятие 2</w:t>
            </w:r>
          </w:p>
          <w:p w:rsidR="00F61CA8" w:rsidRPr="00915827" w:rsidRDefault="00F61CA8" w:rsidP="00F61CA8">
            <w:pPr>
              <w:pStyle w:val="TableParagraph"/>
              <w:spacing w:before="1"/>
              <w:ind w:left="35"/>
              <w:rPr>
                <w:rFonts w:ascii="Times New Roman" w:hAnsi="Times New Roman" w:cs="Times New Roman"/>
                <w:sz w:val="20"/>
                <w:szCs w:val="20"/>
                <w:lang w:val="ru-RU"/>
              </w:rPr>
            </w:pPr>
            <w:r w:rsidRPr="00915827">
              <w:rPr>
                <w:rFonts w:ascii="Times New Roman" w:hAnsi="Times New Roman" w:cs="Times New Roman"/>
                <w:sz w:val="20"/>
                <w:szCs w:val="20"/>
                <w:lang w:val="ru-RU"/>
              </w:rP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992" w:type="dxa"/>
            <w:vMerge w:val="restart"/>
          </w:tcPr>
          <w:p w:rsidR="00F61CA8"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Итог</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val="restart"/>
          </w:tcPr>
          <w:p w:rsidR="00F61CA8" w:rsidRPr="000D794F" w:rsidRDefault="00F61CA8" w:rsidP="00F61CA8">
            <w:pPr>
              <w:spacing w:after="0"/>
              <w:rPr>
                <w:rFonts w:ascii="Times New Roman" w:hAnsi="Times New Roman" w:cs="Times New Roman"/>
                <w:sz w:val="20"/>
                <w:szCs w:val="20"/>
              </w:rPr>
            </w:pPr>
          </w:p>
        </w:tc>
        <w:tc>
          <w:tcPr>
            <w:tcW w:w="2832" w:type="dxa"/>
            <w:vMerge w:val="restart"/>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270"/>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ФБ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255"/>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ОБ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val="restart"/>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300"/>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МБ</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1890"/>
        </w:trPr>
        <w:tc>
          <w:tcPr>
            <w:tcW w:w="562" w:type="dxa"/>
            <w:vMerge/>
          </w:tcPr>
          <w:p w:rsidR="00F61CA8" w:rsidRDefault="00F61CA8" w:rsidP="00F61CA8">
            <w:pPr>
              <w:spacing w:after="0"/>
              <w:jc w:val="center"/>
              <w:rPr>
                <w:rFonts w:ascii="Times New Roman" w:hAnsi="Times New Roman" w:cs="Times New Roman"/>
                <w:sz w:val="20"/>
                <w:szCs w:val="20"/>
              </w:rPr>
            </w:pPr>
          </w:p>
        </w:tc>
        <w:tc>
          <w:tcPr>
            <w:tcW w:w="2552" w:type="dxa"/>
            <w:vMerge/>
          </w:tcPr>
          <w:p w:rsidR="00F61CA8" w:rsidRDefault="00F61CA8" w:rsidP="00F61CA8">
            <w:pPr>
              <w:pStyle w:val="TableParagraph"/>
              <w:spacing w:before="1"/>
              <w:ind w:left="35"/>
              <w:rPr>
                <w:rFonts w:ascii="Times New Roman" w:hAnsi="Times New Roman" w:cs="Times New Roman"/>
                <w:b/>
                <w:sz w:val="20"/>
                <w:szCs w:val="20"/>
                <w:lang w:val="ru-RU"/>
              </w:rPr>
            </w:pPr>
          </w:p>
        </w:tc>
        <w:tc>
          <w:tcPr>
            <w:tcW w:w="992" w:type="dxa"/>
            <w:vMerge/>
          </w:tcPr>
          <w:p w:rsidR="00F61CA8"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ВБС</w:t>
            </w:r>
          </w:p>
        </w:tc>
        <w:tc>
          <w:tcPr>
            <w:tcW w:w="1134"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61CA8" w:rsidRPr="000D794F" w:rsidRDefault="00F61CA8" w:rsidP="00F61CA8">
            <w:pPr>
              <w:spacing w:after="0"/>
              <w:rPr>
                <w:rFonts w:ascii="Times New Roman" w:hAnsi="Times New Roman" w:cs="Times New Roman"/>
                <w:sz w:val="20"/>
                <w:szCs w:val="20"/>
              </w:rPr>
            </w:pPr>
            <w:r>
              <w:rPr>
                <w:rFonts w:ascii="Times New Roman" w:hAnsi="Times New Roman" w:cs="Times New Roman"/>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285"/>
        </w:trPr>
        <w:tc>
          <w:tcPr>
            <w:tcW w:w="562" w:type="dxa"/>
            <w:vMerge w:val="restart"/>
          </w:tcPr>
          <w:p w:rsidR="00F61CA8" w:rsidRPr="000D794F" w:rsidRDefault="00F61CA8" w:rsidP="00F61CA8">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vMerge w:val="restart"/>
          </w:tcPr>
          <w:p w:rsidR="00F61CA8" w:rsidRPr="000D794F" w:rsidRDefault="00F61CA8" w:rsidP="00F61CA8">
            <w:pPr>
              <w:spacing w:after="0"/>
              <w:jc w:val="center"/>
              <w:rPr>
                <w:rFonts w:ascii="Times New Roman" w:hAnsi="Times New Roman" w:cs="Times New Roman"/>
                <w:sz w:val="20"/>
                <w:szCs w:val="20"/>
              </w:rPr>
            </w:pPr>
            <w:r w:rsidRPr="00D85D4F">
              <w:rPr>
                <w:rFonts w:ascii="Times New Roman" w:hAnsi="Times New Roman" w:cs="Times New Roman"/>
                <w:b/>
                <w:sz w:val="20"/>
                <w:szCs w:val="20"/>
              </w:rPr>
              <w:t>Итого по программе «#МолодежьМурино»</w:t>
            </w:r>
          </w:p>
        </w:tc>
        <w:tc>
          <w:tcPr>
            <w:tcW w:w="992" w:type="dxa"/>
            <w:vMerge w:val="restart"/>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2021-2023 гг.</w:t>
            </w: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Итого</w:t>
            </w:r>
          </w:p>
        </w:tc>
        <w:tc>
          <w:tcPr>
            <w:tcW w:w="1134" w:type="dxa"/>
          </w:tcPr>
          <w:p w:rsidR="00F61CA8" w:rsidRPr="00E61022" w:rsidRDefault="00F61CA8" w:rsidP="00F61CA8">
            <w:pPr>
              <w:spacing w:after="0"/>
              <w:rPr>
                <w:rFonts w:ascii="Times New Roman" w:hAnsi="Times New Roman" w:cs="Times New Roman"/>
                <w:sz w:val="20"/>
                <w:szCs w:val="20"/>
              </w:rPr>
            </w:pPr>
            <w:r w:rsidRPr="00E61022">
              <w:rPr>
                <w:rFonts w:ascii="Times New Roman" w:hAnsi="Times New Roman" w:cs="Times New Roman"/>
                <w:sz w:val="20"/>
                <w:szCs w:val="20"/>
              </w:rPr>
              <w:t>1 154, 980</w:t>
            </w:r>
          </w:p>
        </w:tc>
        <w:tc>
          <w:tcPr>
            <w:tcW w:w="1275" w:type="dxa"/>
          </w:tcPr>
          <w:p w:rsidR="00F61CA8" w:rsidRPr="00E70765" w:rsidRDefault="00C50BB1" w:rsidP="00F61CA8">
            <w:pPr>
              <w:spacing w:after="0"/>
              <w:rPr>
                <w:rFonts w:ascii="Times New Roman" w:hAnsi="Times New Roman" w:cs="Times New Roman"/>
                <w:b/>
                <w:szCs w:val="20"/>
              </w:rPr>
            </w:pPr>
            <w:r w:rsidRPr="00E70765">
              <w:rPr>
                <w:rFonts w:ascii="Times New Roman" w:hAnsi="Times New Roman" w:cs="Times New Roman"/>
                <w:b/>
                <w:szCs w:val="20"/>
              </w:rPr>
              <w:t>22 026,7</w:t>
            </w:r>
            <w:r w:rsidR="00E70765">
              <w:rPr>
                <w:rFonts w:ascii="Times New Roman" w:hAnsi="Times New Roman" w:cs="Times New Roman"/>
                <w:b/>
                <w:szCs w:val="20"/>
              </w:rPr>
              <w:t>0</w:t>
            </w:r>
          </w:p>
        </w:tc>
        <w:tc>
          <w:tcPr>
            <w:tcW w:w="1276" w:type="dxa"/>
          </w:tcPr>
          <w:p w:rsidR="00F61CA8" w:rsidRPr="00E70765" w:rsidRDefault="000F4B85" w:rsidP="00F61CA8">
            <w:pPr>
              <w:spacing w:after="0"/>
              <w:rPr>
                <w:rFonts w:ascii="Times New Roman" w:hAnsi="Times New Roman" w:cs="Times New Roman"/>
                <w:b/>
                <w:szCs w:val="20"/>
              </w:rPr>
            </w:pPr>
            <w:r w:rsidRPr="00E70765">
              <w:rPr>
                <w:rFonts w:ascii="Times New Roman" w:hAnsi="Times New Roman" w:cs="Times New Roman"/>
                <w:b/>
                <w:szCs w:val="20"/>
              </w:rPr>
              <w:t>3 556,00</w:t>
            </w:r>
          </w:p>
        </w:tc>
        <w:tc>
          <w:tcPr>
            <w:tcW w:w="1276" w:type="dxa"/>
          </w:tcPr>
          <w:p w:rsidR="00F61CA8" w:rsidRPr="00E70765" w:rsidRDefault="00F61CA8" w:rsidP="00BA1FDA">
            <w:pPr>
              <w:spacing w:after="0"/>
              <w:rPr>
                <w:rFonts w:ascii="Times New Roman" w:hAnsi="Times New Roman" w:cs="Times New Roman"/>
                <w:b/>
                <w:szCs w:val="20"/>
              </w:rPr>
            </w:pPr>
            <w:r w:rsidRPr="00E70765">
              <w:rPr>
                <w:rFonts w:ascii="Times New Roman" w:hAnsi="Times New Roman" w:cs="Times New Roman"/>
                <w:b/>
                <w:szCs w:val="20"/>
              </w:rPr>
              <w:t>4</w:t>
            </w:r>
            <w:r w:rsidR="00BA1FDA" w:rsidRPr="00E70765">
              <w:rPr>
                <w:rFonts w:ascii="Times New Roman" w:hAnsi="Times New Roman" w:cs="Times New Roman"/>
                <w:b/>
                <w:szCs w:val="20"/>
              </w:rPr>
              <w:t> 841,05</w:t>
            </w:r>
          </w:p>
        </w:tc>
        <w:tc>
          <w:tcPr>
            <w:tcW w:w="1276" w:type="dxa"/>
          </w:tcPr>
          <w:p w:rsidR="00F61CA8" w:rsidRPr="00E70765" w:rsidRDefault="00F61CA8" w:rsidP="00BA1FDA">
            <w:pPr>
              <w:spacing w:after="0"/>
              <w:rPr>
                <w:rFonts w:ascii="Times New Roman" w:hAnsi="Times New Roman" w:cs="Times New Roman"/>
                <w:b/>
                <w:szCs w:val="20"/>
              </w:rPr>
            </w:pPr>
            <w:r w:rsidRPr="00E70765">
              <w:rPr>
                <w:rFonts w:ascii="Times New Roman" w:hAnsi="Times New Roman" w:cs="Times New Roman"/>
                <w:b/>
                <w:szCs w:val="20"/>
              </w:rPr>
              <w:t>13</w:t>
            </w:r>
            <w:r w:rsidR="00BA1FDA" w:rsidRPr="00E70765">
              <w:rPr>
                <w:rFonts w:ascii="Times New Roman" w:hAnsi="Times New Roman" w:cs="Times New Roman"/>
                <w:b/>
                <w:szCs w:val="20"/>
              </w:rPr>
              <w:t> 629,65</w:t>
            </w:r>
          </w:p>
        </w:tc>
        <w:tc>
          <w:tcPr>
            <w:tcW w:w="1134" w:type="dxa"/>
            <w:vMerge w:val="restart"/>
          </w:tcPr>
          <w:p w:rsidR="00F61CA8" w:rsidRPr="000D794F" w:rsidRDefault="00F61CA8" w:rsidP="00F61CA8">
            <w:pPr>
              <w:spacing w:after="0"/>
              <w:rPr>
                <w:rFonts w:ascii="Times New Roman" w:hAnsi="Times New Roman" w:cs="Times New Roman"/>
                <w:sz w:val="20"/>
                <w:szCs w:val="20"/>
              </w:rPr>
            </w:pPr>
          </w:p>
        </w:tc>
        <w:tc>
          <w:tcPr>
            <w:tcW w:w="2832" w:type="dxa"/>
            <w:vMerge w:val="restart"/>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270"/>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D85D4F" w:rsidRDefault="00F61CA8" w:rsidP="00F61CA8">
            <w:pPr>
              <w:spacing w:after="0"/>
              <w:jc w:val="center"/>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ФБ</w:t>
            </w:r>
          </w:p>
        </w:tc>
        <w:tc>
          <w:tcPr>
            <w:tcW w:w="1134" w:type="dxa"/>
          </w:tcPr>
          <w:p w:rsidR="00F61CA8" w:rsidRPr="00E61022" w:rsidRDefault="00F61CA8" w:rsidP="00F61CA8">
            <w:pPr>
              <w:spacing w:after="0"/>
              <w:rPr>
                <w:rFonts w:ascii="Times New Roman" w:hAnsi="Times New Roman" w:cs="Times New Roman"/>
                <w:sz w:val="20"/>
                <w:szCs w:val="20"/>
              </w:rPr>
            </w:pPr>
            <w:r w:rsidRPr="00E61022">
              <w:rPr>
                <w:rFonts w:ascii="Times New Roman" w:hAnsi="Times New Roman" w:cs="Times New Roman"/>
                <w:sz w:val="20"/>
                <w:szCs w:val="20"/>
              </w:rPr>
              <w:t>0</w:t>
            </w:r>
          </w:p>
        </w:tc>
        <w:tc>
          <w:tcPr>
            <w:tcW w:w="1275" w:type="dxa"/>
          </w:tcPr>
          <w:p w:rsidR="00F61CA8" w:rsidRPr="00E61022" w:rsidRDefault="00E61022" w:rsidP="00F61CA8">
            <w:pPr>
              <w:spacing w:after="0"/>
              <w:rPr>
                <w:rFonts w:ascii="Times New Roman" w:hAnsi="Times New Roman" w:cs="Times New Roman"/>
                <w:b/>
                <w:sz w:val="20"/>
                <w:szCs w:val="20"/>
              </w:rPr>
            </w:pPr>
            <w:r w:rsidRPr="00E61022">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135"/>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D85D4F" w:rsidRDefault="00F61CA8" w:rsidP="00F61CA8">
            <w:pPr>
              <w:spacing w:after="0"/>
              <w:jc w:val="center"/>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ОБ</w:t>
            </w:r>
          </w:p>
        </w:tc>
        <w:tc>
          <w:tcPr>
            <w:tcW w:w="1134" w:type="dxa"/>
          </w:tcPr>
          <w:p w:rsidR="00F61CA8" w:rsidRPr="00E61022" w:rsidRDefault="00F61CA8" w:rsidP="00F61CA8">
            <w:pPr>
              <w:spacing w:after="0"/>
              <w:rPr>
                <w:rFonts w:ascii="Times New Roman" w:hAnsi="Times New Roman" w:cs="Times New Roman"/>
                <w:sz w:val="20"/>
                <w:szCs w:val="20"/>
              </w:rPr>
            </w:pPr>
            <w:r w:rsidRPr="00E61022">
              <w:rPr>
                <w:rFonts w:ascii="Times New Roman" w:hAnsi="Times New Roman" w:cs="Times New Roman"/>
                <w:sz w:val="20"/>
                <w:szCs w:val="20"/>
              </w:rPr>
              <w:t>145,0</w:t>
            </w:r>
          </w:p>
        </w:tc>
        <w:tc>
          <w:tcPr>
            <w:tcW w:w="1275" w:type="dxa"/>
          </w:tcPr>
          <w:p w:rsidR="00F61CA8" w:rsidRPr="00E61022" w:rsidRDefault="00E61022" w:rsidP="00F61CA8">
            <w:pPr>
              <w:spacing w:after="0"/>
              <w:rPr>
                <w:rFonts w:ascii="Times New Roman" w:hAnsi="Times New Roman" w:cs="Times New Roman"/>
                <w:b/>
                <w:sz w:val="20"/>
                <w:szCs w:val="20"/>
              </w:rPr>
            </w:pPr>
            <w:r w:rsidRPr="00E61022">
              <w:rPr>
                <w:rFonts w:ascii="Times New Roman" w:hAnsi="Times New Roman" w:cs="Times New Roman"/>
                <w:b/>
                <w:sz w:val="20"/>
                <w:szCs w:val="20"/>
              </w:rPr>
              <w:t>628,35</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209,45</w:t>
            </w:r>
          </w:p>
        </w:tc>
        <w:tc>
          <w:tcPr>
            <w:tcW w:w="1276" w:type="dxa"/>
          </w:tcPr>
          <w:p w:rsidR="00F61CA8" w:rsidRPr="003D1A1A" w:rsidRDefault="00C7574E"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209,45</w:t>
            </w:r>
          </w:p>
        </w:tc>
        <w:tc>
          <w:tcPr>
            <w:tcW w:w="1276" w:type="dxa"/>
          </w:tcPr>
          <w:p w:rsidR="00F61CA8" w:rsidRPr="003D1A1A" w:rsidRDefault="00C7574E"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209,45</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D85D4F" w:rsidTr="00E16667">
        <w:trPr>
          <w:trHeight w:val="128"/>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D85D4F" w:rsidRDefault="00F61CA8" w:rsidP="00F61CA8">
            <w:pPr>
              <w:spacing w:after="0"/>
              <w:jc w:val="center"/>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МБ</w:t>
            </w:r>
          </w:p>
        </w:tc>
        <w:tc>
          <w:tcPr>
            <w:tcW w:w="1134" w:type="dxa"/>
          </w:tcPr>
          <w:p w:rsidR="00F61CA8" w:rsidRPr="00E61022" w:rsidRDefault="00F61CA8" w:rsidP="00F61CA8">
            <w:pPr>
              <w:spacing w:after="0"/>
              <w:rPr>
                <w:rFonts w:ascii="Times New Roman" w:hAnsi="Times New Roman" w:cs="Times New Roman"/>
                <w:sz w:val="20"/>
                <w:szCs w:val="20"/>
              </w:rPr>
            </w:pPr>
            <w:r w:rsidRPr="00E61022">
              <w:rPr>
                <w:rFonts w:ascii="Times New Roman" w:hAnsi="Times New Roman" w:cs="Times New Roman"/>
                <w:sz w:val="20"/>
                <w:szCs w:val="20"/>
              </w:rPr>
              <w:t>1 009,980</w:t>
            </w:r>
          </w:p>
        </w:tc>
        <w:tc>
          <w:tcPr>
            <w:tcW w:w="1275" w:type="dxa"/>
          </w:tcPr>
          <w:p w:rsidR="00F61CA8" w:rsidRPr="00E61022" w:rsidRDefault="00C50BB1" w:rsidP="00E70765">
            <w:pPr>
              <w:spacing w:after="0"/>
              <w:rPr>
                <w:rFonts w:ascii="Times New Roman" w:hAnsi="Times New Roman" w:cs="Times New Roman"/>
                <w:b/>
                <w:sz w:val="20"/>
                <w:szCs w:val="20"/>
              </w:rPr>
            </w:pPr>
            <w:r>
              <w:rPr>
                <w:rFonts w:ascii="Times New Roman" w:hAnsi="Times New Roman" w:cs="Times New Roman"/>
                <w:b/>
                <w:sz w:val="20"/>
                <w:szCs w:val="20"/>
              </w:rPr>
              <w:t>21 39</w:t>
            </w:r>
            <w:r w:rsidR="00E70765">
              <w:rPr>
                <w:rFonts w:ascii="Times New Roman" w:hAnsi="Times New Roman" w:cs="Times New Roman"/>
                <w:b/>
                <w:sz w:val="20"/>
                <w:szCs w:val="20"/>
              </w:rPr>
              <w:t>8</w:t>
            </w:r>
            <w:r>
              <w:rPr>
                <w:rFonts w:ascii="Times New Roman" w:hAnsi="Times New Roman" w:cs="Times New Roman"/>
                <w:b/>
                <w:sz w:val="20"/>
                <w:szCs w:val="20"/>
              </w:rPr>
              <w:t>,</w:t>
            </w:r>
            <w:r w:rsidR="00E70765">
              <w:rPr>
                <w:rFonts w:ascii="Times New Roman" w:hAnsi="Times New Roman" w:cs="Times New Roman"/>
                <w:b/>
                <w:sz w:val="20"/>
                <w:szCs w:val="20"/>
              </w:rPr>
              <w:t>35</w:t>
            </w:r>
          </w:p>
        </w:tc>
        <w:tc>
          <w:tcPr>
            <w:tcW w:w="1276" w:type="dxa"/>
          </w:tcPr>
          <w:p w:rsidR="00F61CA8" w:rsidRPr="003D1A1A" w:rsidRDefault="00BA1FDA" w:rsidP="00E70765">
            <w:pPr>
              <w:spacing w:after="0"/>
              <w:rPr>
                <w:rFonts w:ascii="Times New Roman" w:hAnsi="Times New Roman" w:cs="Times New Roman"/>
                <w:b/>
                <w:sz w:val="20"/>
                <w:szCs w:val="20"/>
              </w:rPr>
            </w:pPr>
            <w:r w:rsidRPr="003D1A1A">
              <w:rPr>
                <w:rFonts w:ascii="Times New Roman" w:hAnsi="Times New Roman" w:cs="Times New Roman"/>
                <w:b/>
                <w:sz w:val="20"/>
                <w:szCs w:val="20"/>
              </w:rPr>
              <w:t>3</w:t>
            </w:r>
            <w:r w:rsidR="00C50BB1">
              <w:rPr>
                <w:rFonts w:ascii="Times New Roman" w:hAnsi="Times New Roman" w:cs="Times New Roman"/>
                <w:b/>
                <w:sz w:val="20"/>
                <w:szCs w:val="20"/>
              </w:rPr>
              <w:t> 34</w:t>
            </w:r>
            <w:r w:rsidR="00002149" w:rsidRPr="003D1A1A">
              <w:rPr>
                <w:rFonts w:ascii="Times New Roman" w:hAnsi="Times New Roman" w:cs="Times New Roman"/>
                <w:b/>
                <w:sz w:val="20"/>
                <w:szCs w:val="20"/>
              </w:rPr>
              <w:t>6,</w:t>
            </w:r>
            <w:r w:rsidR="00E70765">
              <w:rPr>
                <w:rFonts w:ascii="Times New Roman" w:hAnsi="Times New Roman" w:cs="Times New Roman"/>
                <w:b/>
                <w:sz w:val="20"/>
                <w:szCs w:val="20"/>
              </w:rPr>
              <w:t>55</w:t>
            </w:r>
          </w:p>
        </w:tc>
        <w:tc>
          <w:tcPr>
            <w:tcW w:w="1276" w:type="dxa"/>
          </w:tcPr>
          <w:p w:rsidR="00F61CA8" w:rsidRPr="003D1A1A" w:rsidRDefault="00F61CA8" w:rsidP="00002149">
            <w:pPr>
              <w:spacing w:after="0"/>
              <w:rPr>
                <w:rFonts w:ascii="Times New Roman" w:hAnsi="Times New Roman" w:cs="Times New Roman"/>
                <w:b/>
                <w:sz w:val="20"/>
                <w:szCs w:val="20"/>
              </w:rPr>
            </w:pPr>
            <w:r w:rsidRPr="003D1A1A">
              <w:rPr>
                <w:rFonts w:ascii="Times New Roman" w:hAnsi="Times New Roman" w:cs="Times New Roman"/>
                <w:b/>
                <w:sz w:val="20"/>
                <w:szCs w:val="20"/>
              </w:rPr>
              <w:t>4</w:t>
            </w:r>
            <w:r w:rsidR="00C50BB1">
              <w:rPr>
                <w:rFonts w:ascii="Times New Roman" w:hAnsi="Times New Roman" w:cs="Times New Roman"/>
                <w:b/>
                <w:sz w:val="20"/>
                <w:szCs w:val="20"/>
              </w:rPr>
              <w:t> 631,6</w:t>
            </w:r>
            <w:r w:rsidR="00E70765">
              <w:rPr>
                <w:rFonts w:ascii="Times New Roman" w:hAnsi="Times New Roman" w:cs="Times New Roman"/>
                <w:b/>
                <w:sz w:val="20"/>
                <w:szCs w:val="20"/>
              </w:rPr>
              <w:t>0</w:t>
            </w:r>
          </w:p>
        </w:tc>
        <w:tc>
          <w:tcPr>
            <w:tcW w:w="1276" w:type="dxa"/>
          </w:tcPr>
          <w:p w:rsidR="00F61CA8" w:rsidRPr="003D1A1A" w:rsidRDefault="00F61CA8" w:rsidP="00BA1FDA">
            <w:pPr>
              <w:spacing w:after="0"/>
              <w:rPr>
                <w:rFonts w:ascii="Times New Roman" w:hAnsi="Times New Roman" w:cs="Times New Roman"/>
                <w:b/>
                <w:sz w:val="20"/>
                <w:szCs w:val="20"/>
              </w:rPr>
            </w:pPr>
            <w:r w:rsidRPr="003D1A1A">
              <w:rPr>
                <w:rFonts w:ascii="Times New Roman" w:hAnsi="Times New Roman" w:cs="Times New Roman"/>
                <w:b/>
                <w:sz w:val="20"/>
                <w:szCs w:val="20"/>
              </w:rPr>
              <w:t>13</w:t>
            </w:r>
            <w:r w:rsidR="00C50BB1">
              <w:rPr>
                <w:rFonts w:ascii="Times New Roman" w:hAnsi="Times New Roman" w:cs="Times New Roman"/>
                <w:b/>
                <w:sz w:val="20"/>
                <w:szCs w:val="20"/>
              </w:rPr>
              <w:t> </w:t>
            </w:r>
            <w:r w:rsidR="00002149" w:rsidRPr="003D1A1A">
              <w:rPr>
                <w:rFonts w:ascii="Times New Roman" w:hAnsi="Times New Roman" w:cs="Times New Roman"/>
                <w:b/>
                <w:sz w:val="20"/>
                <w:szCs w:val="20"/>
              </w:rPr>
              <w:t>4</w:t>
            </w:r>
            <w:r w:rsidR="00C50BB1">
              <w:rPr>
                <w:rFonts w:ascii="Times New Roman" w:hAnsi="Times New Roman" w:cs="Times New Roman"/>
                <w:b/>
                <w:sz w:val="20"/>
                <w:szCs w:val="20"/>
              </w:rPr>
              <w:t>20,2</w:t>
            </w:r>
            <w:r w:rsidR="00E70765">
              <w:rPr>
                <w:rFonts w:ascii="Times New Roman" w:hAnsi="Times New Roman" w:cs="Times New Roman"/>
                <w:b/>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r w:rsidR="00F61CA8" w:rsidRPr="00FA6217" w:rsidTr="00E16667">
        <w:trPr>
          <w:trHeight w:val="150"/>
        </w:trPr>
        <w:tc>
          <w:tcPr>
            <w:tcW w:w="562" w:type="dxa"/>
            <w:vMerge/>
          </w:tcPr>
          <w:p w:rsidR="00F61CA8" w:rsidRPr="000D794F" w:rsidRDefault="00F61CA8" w:rsidP="00F61CA8">
            <w:pPr>
              <w:spacing w:after="0"/>
              <w:jc w:val="center"/>
              <w:rPr>
                <w:rFonts w:ascii="Times New Roman" w:hAnsi="Times New Roman" w:cs="Times New Roman"/>
                <w:sz w:val="20"/>
                <w:szCs w:val="20"/>
              </w:rPr>
            </w:pPr>
          </w:p>
        </w:tc>
        <w:tc>
          <w:tcPr>
            <w:tcW w:w="2552" w:type="dxa"/>
            <w:vMerge/>
          </w:tcPr>
          <w:p w:rsidR="00F61CA8" w:rsidRPr="00D85D4F" w:rsidRDefault="00F61CA8" w:rsidP="00F61CA8">
            <w:pPr>
              <w:spacing w:after="0"/>
              <w:jc w:val="center"/>
              <w:rPr>
                <w:rFonts w:ascii="Times New Roman" w:hAnsi="Times New Roman" w:cs="Times New Roman"/>
                <w:b/>
                <w:sz w:val="20"/>
                <w:szCs w:val="20"/>
              </w:rPr>
            </w:pPr>
          </w:p>
        </w:tc>
        <w:tc>
          <w:tcPr>
            <w:tcW w:w="992" w:type="dxa"/>
            <w:vMerge/>
          </w:tcPr>
          <w:p w:rsidR="00F61CA8" w:rsidRPr="000D794F" w:rsidRDefault="00F61CA8" w:rsidP="00F61CA8">
            <w:pPr>
              <w:spacing w:after="0"/>
              <w:rPr>
                <w:rFonts w:ascii="Times New Roman" w:hAnsi="Times New Roman" w:cs="Times New Roman"/>
                <w:sz w:val="20"/>
                <w:szCs w:val="20"/>
              </w:rPr>
            </w:pPr>
          </w:p>
        </w:tc>
        <w:tc>
          <w:tcPr>
            <w:tcW w:w="851" w:type="dxa"/>
          </w:tcPr>
          <w:p w:rsidR="00F61CA8" w:rsidRPr="000D794F" w:rsidRDefault="00F61CA8" w:rsidP="00F61CA8">
            <w:pPr>
              <w:spacing w:after="0"/>
              <w:rPr>
                <w:rFonts w:ascii="Times New Roman" w:hAnsi="Times New Roman" w:cs="Times New Roman"/>
                <w:sz w:val="20"/>
                <w:szCs w:val="20"/>
              </w:rPr>
            </w:pPr>
            <w:r w:rsidRPr="000D794F">
              <w:rPr>
                <w:rFonts w:ascii="Times New Roman" w:hAnsi="Times New Roman" w:cs="Times New Roman"/>
                <w:sz w:val="20"/>
                <w:szCs w:val="20"/>
              </w:rPr>
              <w:t>ВБС</w:t>
            </w:r>
          </w:p>
        </w:tc>
        <w:tc>
          <w:tcPr>
            <w:tcW w:w="1134" w:type="dxa"/>
          </w:tcPr>
          <w:p w:rsidR="00F61CA8" w:rsidRPr="00E61022" w:rsidRDefault="00F61CA8" w:rsidP="00F61CA8">
            <w:pPr>
              <w:spacing w:after="0"/>
              <w:rPr>
                <w:rFonts w:ascii="Times New Roman" w:hAnsi="Times New Roman" w:cs="Times New Roman"/>
                <w:sz w:val="20"/>
                <w:szCs w:val="20"/>
              </w:rPr>
            </w:pPr>
            <w:r w:rsidRPr="00E61022">
              <w:rPr>
                <w:rFonts w:ascii="Times New Roman" w:hAnsi="Times New Roman" w:cs="Times New Roman"/>
                <w:sz w:val="20"/>
                <w:szCs w:val="20"/>
              </w:rPr>
              <w:t>0</w:t>
            </w:r>
          </w:p>
        </w:tc>
        <w:tc>
          <w:tcPr>
            <w:tcW w:w="1275" w:type="dxa"/>
          </w:tcPr>
          <w:p w:rsidR="00F61CA8" w:rsidRPr="00E61022" w:rsidRDefault="00E61022" w:rsidP="00F61CA8">
            <w:pPr>
              <w:spacing w:after="0"/>
              <w:rPr>
                <w:rFonts w:ascii="Times New Roman" w:hAnsi="Times New Roman" w:cs="Times New Roman"/>
                <w:b/>
                <w:sz w:val="20"/>
                <w:szCs w:val="20"/>
              </w:rPr>
            </w:pPr>
            <w:r w:rsidRPr="00E61022">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276" w:type="dxa"/>
          </w:tcPr>
          <w:p w:rsidR="00F61CA8" w:rsidRPr="003D1A1A" w:rsidRDefault="00F61CA8" w:rsidP="00F61CA8">
            <w:pPr>
              <w:spacing w:after="0"/>
              <w:rPr>
                <w:rFonts w:ascii="Times New Roman" w:hAnsi="Times New Roman" w:cs="Times New Roman"/>
                <w:b/>
                <w:sz w:val="20"/>
                <w:szCs w:val="20"/>
              </w:rPr>
            </w:pPr>
            <w:r w:rsidRPr="003D1A1A">
              <w:rPr>
                <w:rFonts w:ascii="Times New Roman" w:hAnsi="Times New Roman" w:cs="Times New Roman"/>
                <w:b/>
                <w:sz w:val="20"/>
                <w:szCs w:val="20"/>
              </w:rPr>
              <w:t>0</w:t>
            </w:r>
          </w:p>
        </w:tc>
        <w:tc>
          <w:tcPr>
            <w:tcW w:w="1134" w:type="dxa"/>
            <w:vMerge/>
          </w:tcPr>
          <w:p w:rsidR="00F61CA8" w:rsidRPr="000D794F" w:rsidRDefault="00F61CA8" w:rsidP="00F61CA8">
            <w:pPr>
              <w:spacing w:after="0"/>
              <w:rPr>
                <w:rFonts w:ascii="Times New Roman" w:hAnsi="Times New Roman" w:cs="Times New Roman"/>
                <w:sz w:val="20"/>
                <w:szCs w:val="20"/>
              </w:rPr>
            </w:pPr>
          </w:p>
        </w:tc>
        <w:tc>
          <w:tcPr>
            <w:tcW w:w="2832" w:type="dxa"/>
            <w:vMerge/>
          </w:tcPr>
          <w:p w:rsidR="00F61CA8" w:rsidRPr="000D794F" w:rsidRDefault="00F61CA8" w:rsidP="00F61CA8">
            <w:pPr>
              <w:spacing w:after="0"/>
              <w:rPr>
                <w:rFonts w:ascii="Times New Roman" w:hAnsi="Times New Roman" w:cs="Times New Roman"/>
                <w:sz w:val="20"/>
                <w:szCs w:val="20"/>
              </w:rPr>
            </w:pPr>
          </w:p>
        </w:tc>
      </w:tr>
    </w:tbl>
    <w:p w:rsidR="00F61CA8" w:rsidRDefault="00F61CA8" w:rsidP="00F61CA8"/>
    <w:p w:rsidR="00F61CA8" w:rsidRDefault="00F61CA8" w:rsidP="00F61CA8"/>
    <w:p w:rsidR="00B61F46" w:rsidRDefault="00B61F46" w:rsidP="00F61CA8"/>
    <w:p w:rsidR="00F61CA8" w:rsidRDefault="00F61CA8" w:rsidP="00F61CA8"/>
    <w:p w:rsidR="0093037A" w:rsidRDefault="0093037A" w:rsidP="00F61CA8"/>
    <w:p w:rsidR="00F61CA8" w:rsidRPr="000E6845" w:rsidRDefault="00F61CA8" w:rsidP="00F61CA8">
      <w:pPr>
        <w:pStyle w:val="a4"/>
        <w:jc w:val="right"/>
        <w:rPr>
          <w:rFonts w:ascii="Times New Roman" w:hAnsi="Times New Roman" w:cs="Times New Roman"/>
          <w:sz w:val="22"/>
          <w:szCs w:val="22"/>
          <w:lang w:val="ru-RU"/>
        </w:rPr>
      </w:pPr>
      <w:r w:rsidRPr="000E6845">
        <w:rPr>
          <w:rFonts w:ascii="Times New Roman" w:hAnsi="Times New Roman" w:cs="Times New Roman"/>
          <w:sz w:val="22"/>
          <w:szCs w:val="22"/>
          <w:lang w:val="ru-RU"/>
        </w:rPr>
        <w:t>Приложение</w:t>
      </w:r>
      <w:r w:rsidRPr="000E6845">
        <w:rPr>
          <w:rFonts w:ascii="Times New Roman" w:hAnsi="Times New Roman" w:cs="Times New Roman"/>
          <w:spacing w:val="-13"/>
          <w:sz w:val="22"/>
          <w:szCs w:val="22"/>
          <w:lang w:val="ru-RU"/>
        </w:rPr>
        <w:t xml:space="preserve"> </w:t>
      </w:r>
      <w:r w:rsidRPr="000E6845">
        <w:rPr>
          <w:rFonts w:ascii="Times New Roman" w:hAnsi="Times New Roman" w:cs="Times New Roman"/>
          <w:sz w:val="22"/>
          <w:szCs w:val="22"/>
          <w:lang w:val="ru-RU"/>
        </w:rPr>
        <w:t xml:space="preserve">№3 </w:t>
      </w:r>
    </w:p>
    <w:p w:rsidR="00F61CA8" w:rsidRPr="000E6845" w:rsidRDefault="00F61CA8" w:rsidP="00F61CA8">
      <w:pPr>
        <w:pStyle w:val="a4"/>
        <w:jc w:val="right"/>
        <w:rPr>
          <w:rFonts w:ascii="Times New Roman" w:hAnsi="Times New Roman" w:cs="Times New Roman"/>
          <w:sz w:val="22"/>
          <w:szCs w:val="22"/>
          <w:lang w:val="ru-RU"/>
        </w:rPr>
      </w:pPr>
      <w:r w:rsidRPr="000E6845">
        <w:rPr>
          <w:rFonts w:ascii="Times New Roman" w:hAnsi="Times New Roman" w:cs="Times New Roman"/>
          <w:sz w:val="22"/>
          <w:szCs w:val="22"/>
          <w:lang w:val="ru-RU"/>
        </w:rPr>
        <w:t>к муниципальной</w:t>
      </w:r>
      <w:r w:rsidRPr="000E6845">
        <w:rPr>
          <w:rFonts w:ascii="Times New Roman" w:hAnsi="Times New Roman" w:cs="Times New Roman"/>
          <w:spacing w:val="-16"/>
          <w:sz w:val="22"/>
          <w:szCs w:val="22"/>
          <w:lang w:val="ru-RU"/>
        </w:rPr>
        <w:t xml:space="preserve"> </w:t>
      </w:r>
      <w:r w:rsidRPr="000E6845">
        <w:rPr>
          <w:rFonts w:ascii="Times New Roman" w:hAnsi="Times New Roman" w:cs="Times New Roman"/>
          <w:spacing w:val="-3"/>
          <w:sz w:val="22"/>
          <w:szCs w:val="22"/>
          <w:lang w:val="ru-RU"/>
        </w:rPr>
        <w:t xml:space="preserve">программе </w:t>
      </w:r>
    </w:p>
    <w:p w:rsidR="00F61CA8" w:rsidRPr="000E6845" w:rsidRDefault="00F61CA8" w:rsidP="00B61F46">
      <w:pPr>
        <w:widowControl w:val="0"/>
        <w:autoSpaceDE w:val="0"/>
        <w:autoSpaceDN w:val="0"/>
        <w:spacing w:after="0" w:line="261" w:lineRule="auto"/>
        <w:ind w:left="9781" w:right="157" w:hanging="141"/>
        <w:jc w:val="right"/>
        <w:rPr>
          <w:rFonts w:ascii="Times New Roman" w:hAnsi="Times New Roman" w:cs="Times New Roman"/>
        </w:rPr>
      </w:pPr>
      <w:r w:rsidRPr="000E6845">
        <w:rPr>
          <w:rFonts w:ascii="Times New Roman" w:hAnsi="Times New Roman" w:cs="Times New Roman"/>
        </w:rPr>
        <w:t>«</w:t>
      </w:r>
      <w:r w:rsidR="00B61F46" w:rsidRPr="00B61F46">
        <w:rPr>
          <w:rFonts w:ascii="Times New Roman" w:eastAsia="Times New Roman" w:hAnsi="Times New Roman" w:cs="Times New Roman"/>
          <w:lang w:eastAsia="ru-RU" w:bidi="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w:t>
      </w:r>
      <w:r w:rsidR="00B61F46">
        <w:rPr>
          <w:rFonts w:ascii="Times New Roman" w:eastAsia="Times New Roman" w:hAnsi="Times New Roman" w:cs="Times New Roman"/>
          <w:lang w:eastAsia="ru-RU" w:bidi="ru-RU"/>
        </w:rPr>
        <w:t>-202 годы</w:t>
      </w:r>
      <w:r w:rsidRPr="000E6845">
        <w:rPr>
          <w:rFonts w:ascii="Times New Roman" w:hAnsi="Times New Roman" w:cs="Times New Roman"/>
        </w:rPr>
        <w:t>»</w:t>
      </w:r>
    </w:p>
    <w:p w:rsidR="00F61CA8" w:rsidRPr="00F87247" w:rsidRDefault="00F61CA8" w:rsidP="00F61CA8">
      <w:pPr>
        <w:pStyle w:val="a4"/>
        <w:spacing w:line="256" w:lineRule="auto"/>
        <w:ind w:left="887" w:right="922"/>
        <w:jc w:val="center"/>
        <w:rPr>
          <w:rFonts w:ascii="Times New Roman" w:hAnsi="Times New Roman" w:cs="Times New Roman"/>
          <w:lang w:val="ru-RU"/>
        </w:rPr>
      </w:pPr>
    </w:p>
    <w:p w:rsidR="00F61CA8" w:rsidRPr="00B61F46" w:rsidRDefault="00F61CA8" w:rsidP="00B61F46">
      <w:pPr>
        <w:pStyle w:val="a4"/>
        <w:spacing w:line="256" w:lineRule="auto"/>
        <w:ind w:left="887" w:right="922"/>
        <w:jc w:val="center"/>
        <w:rPr>
          <w:rFonts w:ascii="Times New Roman" w:hAnsi="Times New Roman" w:cs="Times New Roman"/>
          <w:b/>
          <w:lang w:val="ru-RU"/>
        </w:rPr>
      </w:pPr>
      <w:r w:rsidRPr="00F87247">
        <w:rPr>
          <w:rFonts w:ascii="Times New Roman" w:hAnsi="Times New Roman" w:cs="Times New Roman"/>
          <w:b/>
          <w:lang w:val="ru-RU"/>
        </w:rPr>
        <w:t>"Дорожная карта" по выполнению основного мероприятия "Организация и проведение мероприятий по гражданско-патриотическому и духовно-нравственному воспитанию молодежи, а также вовлечению молодежи в международное, межрегиональное и межмуниципальное сотрудничество" муниципальной программы «</w:t>
      </w:r>
      <w:r w:rsidR="00B61F46" w:rsidRPr="00B61F46">
        <w:rPr>
          <w:rFonts w:ascii="Times New Roman" w:hAnsi="Times New Roman" w:cs="Times New Roman"/>
          <w:b/>
          <w:lang w:val="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w:t>
      </w:r>
      <w:r w:rsidR="00B61F46">
        <w:rPr>
          <w:rFonts w:ascii="Times New Roman" w:hAnsi="Times New Roman" w:cs="Times New Roman"/>
          <w:b/>
          <w:lang w:val="ru-RU"/>
        </w:rPr>
        <w:t xml:space="preserve">нинградской области на 2021-202 </w:t>
      </w:r>
      <w:r w:rsidR="00B61F46" w:rsidRPr="00B61F46">
        <w:rPr>
          <w:rFonts w:ascii="Times New Roman" w:hAnsi="Times New Roman" w:cs="Times New Roman"/>
          <w:b/>
          <w:lang w:val="ru-RU"/>
        </w:rPr>
        <w:t>годы»</w:t>
      </w:r>
    </w:p>
    <w:tbl>
      <w:tblPr>
        <w:tblStyle w:val="a5"/>
        <w:tblW w:w="14497" w:type="dxa"/>
        <w:tblLook w:val="04A0" w:firstRow="1" w:lastRow="0" w:firstColumn="1" w:lastColumn="0" w:noHBand="0" w:noVBand="1"/>
      </w:tblPr>
      <w:tblGrid>
        <w:gridCol w:w="744"/>
        <w:gridCol w:w="2156"/>
        <w:gridCol w:w="2722"/>
        <w:gridCol w:w="1650"/>
        <w:gridCol w:w="1858"/>
        <w:gridCol w:w="1804"/>
        <w:gridCol w:w="436"/>
        <w:gridCol w:w="436"/>
        <w:gridCol w:w="446"/>
        <w:gridCol w:w="459"/>
        <w:gridCol w:w="1849"/>
      </w:tblGrid>
      <w:tr w:rsidR="00F61CA8" w:rsidRPr="009A4D0A" w:rsidTr="00E16667">
        <w:trPr>
          <w:trHeight w:val="1230"/>
        </w:trPr>
        <w:tc>
          <w:tcPr>
            <w:tcW w:w="786" w:type="dxa"/>
            <w:vMerge w:val="restart"/>
          </w:tcPr>
          <w:p w:rsidR="00F61CA8" w:rsidRPr="009A4D0A" w:rsidRDefault="00F61CA8" w:rsidP="00F61CA8">
            <w:pPr>
              <w:pStyle w:val="a4"/>
              <w:tabs>
                <w:tab w:val="left" w:pos="593"/>
              </w:tabs>
              <w:spacing w:line="257" w:lineRule="auto"/>
              <w:rPr>
                <w:rFonts w:ascii="Times New Roman" w:hAnsi="Times New Roman" w:cs="Times New Roman"/>
                <w:lang w:val="ru-RU"/>
              </w:rPr>
            </w:pPr>
            <w:r w:rsidRPr="009A4D0A">
              <w:rPr>
                <w:rFonts w:ascii="Times New Roman" w:hAnsi="Times New Roman" w:cs="Times New Roman"/>
                <w:lang w:val="ru-RU"/>
              </w:rPr>
              <w:t>№п\п</w:t>
            </w:r>
          </w:p>
        </w:tc>
        <w:tc>
          <w:tcPr>
            <w:tcW w:w="2236" w:type="dxa"/>
            <w:vMerge w:val="restart"/>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Наименование основного мероприятия</w:t>
            </w:r>
          </w:p>
        </w:tc>
        <w:tc>
          <w:tcPr>
            <w:tcW w:w="2741" w:type="dxa"/>
            <w:vMerge w:val="restart"/>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Наименование мероприятий, реализуемых в рамках основного мероприятия</w:t>
            </w:r>
          </w:p>
        </w:tc>
        <w:tc>
          <w:tcPr>
            <w:tcW w:w="1892" w:type="dxa"/>
            <w:vMerge w:val="restart"/>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Наименование городского поселения</w:t>
            </w:r>
          </w:p>
        </w:tc>
        <w:tc>
          <w:tcPr>
            <w:tcW w:w="1671" w:type="dxa"/>
            <w:vMerge w:val="restart"/>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Стандартные процедуры, направленные на выполнение основного мероприятия, с указанием предельных сроков их выполнения</w:t>
            </w:r>
          </w:p>
        </w:tc>
        <w:tc>
          <w:tcPr>
            <w:tcW w:w="1736" w:type="dxa"/>
            <w:vMerge w:val="restart"/>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Должность исполнителя, ответственного за процедуру</w:t>
            </w:r>
          </w:p>
        </w:tc>
        <w:tc>
          <w:tcPr>
            <w:tcW w:w="1990" w:type="dxa"/>
            <w:gridSpan w:val="4"/>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2021 год (контрольный срок)</w:t>
            </w:r>
          </w:p>
        </w:tc>
        <w:tc>
          <w:tcPr>
            <w:tcW w:w="1445"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Результат выполнения процедуры</w:t>
            </w:r>
          </w:p>
        </w:tc>
      </w:tr>
      <w:tr w:rsidR="00F61CA8" w:rsidRPr="009A4D0A" w:rsidTr="00E16667">
        <w:trPr>
          <w:trHeight w:val="1736"/>
        </w:trPr>
        <w:tc>
          <w:tcPr>
            <w:tcW w:w="786" w:type="dxa"/>
            <w:vMerge/>
          </w:tcPr>
          <w:p w:rsidR="00F61CA8" w:rsidRPr="009A4D0A" w:rsidRDefault="00F61CA8" w:rsidP="00F61CA8">
            <w:pPr>
              <w:pStyle w:val="a4"/>
              <w:tabs>
                <w:tab w:val="left" w:pos="593"/>
              </w:tabs>
              <w:spacing w:line="256" w:lineRule="auto"/>
              <w:ind w:right="922"/>
              <w:rPr>
                <w:rFonts w:ascii="Times New Roman" w:hAnsi="Times New Roman" w:cs="Times New Roman"/>
                <w:lang w:val="ru-RU"/>
              </w:rPr>
            </w:pPr>
          </w:p>
        </w:tc>
        <w:tc>
          <w:tcPr>
            <w:tcW w:w="2236" w:type="dxa"/>
            <w:vMerge/>
          </w:tcPr>
          <w:p w:rsidR="00F61CA8" w:rsidRPr="009A4D0A" w:rsidRDefault="00F61CA8" w:rsidP="00F61CA8">
            <w:pPr>
              <w:pStyle w:val="a4"/>
              <w:spacing w:line="257" w:lineRule="auto"/>
              <w:rPr>
                <w:rFonts w:ascii="Times New Roman" w:hAnsi="Times New Roman" w:cs="Times New Roman"/>
                <w:lang w:val="ru-RU"/>
              </w:rPr>
            </w:pPr>
          </w:p>
        </w:tc>
        <w:tc>
          <w:tcPr>
            <w:tcW w:w="2741" w:type="dxa"/>
            <w:vMerge/>
          </w:tcPr>
          <w:p w:rsidR="00F61CA8" w:rsidRPr="009A4D0A" w:rsidRDefault="00F61CA8" w:rsidP="00F61CA8">
            <w:pPr>
              <w:pStyle w:val="a4"/>
              <w:spacing w:line="257" w:lineRule="auto"/>
              <w:rPr>
                <w:rFonts w:ascii="Times New Roman" w:hAnsi="Times New Roman" w:cs="Times New Roman"/>
                <w:lang w:val="ru-RU"/>
              </w:rPr>
            </w:pPr>
          </w:p>
        </w:tc>
        <w:tc>
          <w:tcPr>
            <w:tcW w:w="1892" w:type="dxa"/>
            <w:vMerge/>
          </w:tcPr>
          <w:p w:rsidR="00F61CA8" w:rsidRPr="009A4D0A" w:rsidRDefault="00F61CA8" w:rsidP="00F61CA8">
            <w:pPr>
              <w:pStyle w:val="a4"/>
              <w:spacing w:line="257" w:lineRule="auto"/>
              <w:rPr>
                <w:rFonts w:ascii="Times New Roman" w:hAnsi="Times New Roman" w:cs="Times New Roman"/>
                <w:lang w:val="ru-RU"/>
              </w:rPr>
            </w:pPr>
          </w:p>
        </w:tc>
        <w:tc>
          <w:tcPr>
            <w:tcW w:w="1671" w:type="dxa"/>
            <w:vMerge/>
          </w:tcPr>
          <w:p w:rsidR="00F61CA8" w:rsidRPr="009A4D0A" w:rsidRDefault="00F61CA8" w:rsidP="00F61CA8">
            <w:pPr>
              <w:pStyle w:val="a4"/>
              <w:spacing w:line="257" w:lineRule="auto"/>
              <w:rPr>
                <w:rFonts w:ascii="Times New Roman" w:hAnsi="Times New Roman" w:cs="Times New Roman"/>
                <w:lang w:val="ru-RU"/>
              </w:rPr>
            </w:pPr>
          </w:p>
        </w:tc>
        <w:tc>
          <w:tcPr>
            <w:tcW w:w="1736" w:type="dxa"/>
            <w:vMerge/>
          </w:tcPr>
          <w:p w:rsidR="00F61CA8" w:rsidRPr="009A4D0A" w:rsidRDefault="00F61CA8" w:rsidP="00F61CA8">
            <w:pPr>
              <w:pStyle w:val="a4"/>
              <w:spacing w:line="257" w:lineRule="auto"/>
              <w:rPr>
                <w:rFonts w:ascii="Times New Roman" w:hAnsi="Times New Roman" w:cs="Times New Roman"/>
                <w:lang w:val="ru-RU"/>
              </w:rPr>
            </w:pPr>
          </w:p>
        </w:tc>
        <w:tc>
          <w:tcPr>
            <w:tcW w:w="494" w:type="dxa"/>
          </w:tcPr>
          <w:p w:rsidR="00F61CA8" w:rsidRPr="009A4D0A" w:rsidRDefault="00F61CA8" w:rsidP="00F61CA8">
            <w:pPr>
              <w:pStyle w:val="a4"/>
              <w:spacing w:line="257" w:lineRule="auto"/>
              <w:rPr>
                <w:rFonts w:ascii="Times New Roman" w:hAnsi="Times New Roman" w:cs="Times New Roman"/>
              </w:rPr>
            </w:pPr>
            <w:r w:rsidRPr="009A4D0A">
              <w:rPr>
                <w:rFonts w:ascii="Times New Roman" w:hAnsi="Times New Roman" w:cs="Times New Roman"/>
              </w:rPr>
              <w:t>I</w:t>
            </w:r>
          </w:p>
          <w:p w:rsidR="00F61CA8" w:rsidRPr="009A4D0A" w:rsidRDefault="00F61CA8" w:rsidP="00F61CA8">
            <w:pPr>
              <w:pStyle w:val="a4"/>
              <w:spacing w:line="257" w:lineRule="auto"/>
              <w:rPr>
                <w:rFonts w:ascii="Times New Roman" w:hAnsi="Times New Roman" w:cs="Times New Roman"/>
              </w:rPr>
            </w:pPr>
            <w:r w:rsidRPr="009A4D0A">
              <w:rPr>
                <w:rFonts w:ascii="Times New Roman" w:hAnsi="Times New Roman" w:cs="Times New Roman"/>
                <w:lang w:val="ru-RU"/>
              </w:rPr>
              <w:t>кв</w:t>
            </w:r>
          </w:p>
        </w:tc>
        <w:tc>
          <w:tcPr>
            <w:tcW w:w="501" w:type="dxa"/>
          </w:tcPr>
          <w:p w:rsidR="00F61CA8" w:rsidRPr="009A4D0A" w:rsidRDefault="00F61CA8" w:rsidP="00F61CA8">
            <w:pPr>
              <w:pStyle w:val="a4"/>
              <w:spacing w:line="257" w:lineRule="auto"/>
              <w:rPr>
                <w:rFonts w:ascii="Times New Roman" w:hAnsi="Times New Roman" w:cs="Times New Roman"/>
              </w:rPr>
            </w:pPr>
            <w:r w:rsidRPr="009A4D0A">
              <w:rPr>
                <w:rFonts w:ascii="Times New Roman" w:hAnsi="Times New Roman" w:cs="Times New Roman"/>
              </w:rPr>
              <w:t>II</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кв</w:t>
            </w:r>
          </w:p>
        </w:tc>
        <w:tc>
          <w:tcPr>
            <w:tcW w:w="494" w:type="dxa"/>
          </w:tcPr>
          <w:p w:rsidR="00F61CA8" w:rsidRPr="009A4D0A" w:rsidRDefault="00F61CA8" w:rsidP="00F61CA8">
            <w:pPr>
              <w:pStyle w:val="a4"/>
              <w:spacing w:line="257" w:lineRule="auto"/>
              <w:rPr>
                <w:rFonts w:ascii="Times New Roman" w:hAnsi="Times New Roman" w:cs="Times New Roman"/>
              </w:rPr>
            </w:pPr>
            <w:r w:rsidRPr="009A4D0A">
              <w:rPr>
                <w:rFonts w:ascii="Times New Roman" w:hAnsi="Times New Roman" w:cs="Times New Roman"/>
              </w:rPr>
              <w:t>III</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кв</w:t>
            </w:r>
          </w:p>
        </w:tc>
        <w:tc>
          <w:tcPr>
            <w:tcW w:w="501" w:type="dxa"/>
          </w:tcPr>
          <w:p w:rsidR="00F61CA8" w:rsidRPr="009A4D0A" w:rsidRDefault="00F61CA8" w:rsidP="00F61CA8">
            <w:pPr>
              <w:pStyle w:val="a4"/>
              <w:spacing w:line="257" w:lineRule="auto"/>
              <w:rPr>
                <w:rFonts w:ascii="Times New Roman" w:hAnsi="Times New Roman" w:cs="Times New Roman"/>
              </w:rPr>
            </w:pPr>
            <w:r w:rsidRPr="009A4D0A">
              <w:rPr>
                <w:rFonts w:ascii="Times New Roman" w:hAnsi="Times New Roman" w:cs="Times New Roman"/>
              </w:rPr>
              <w:t>IV</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кв</w:t>
            </w:r>
          </w:p>
        </w:tc>
        <w:tc>
          <w:tcPr>
            <w:tcW w:w="1445" w:type="dxa"/>
          </w:tcPr>
          <w:p w:rsidR="00F61CA8" w:rsidRPr="009A4D0A" w:rsidRDefault="00F61CA8" w:rsidP="00F61CA8">
            <w:pPr>
              <w:pStyle w:val="a4"/>
              <w:spacing w:line="257" w:lineRule="auto"/>
              <w:rPr>
                <w:rFonts w:ascii="Times New Roman" w:hAnsi="Times New Roman" w:cs="Times New Roman"/>
                <w:lang w:val="ru-RU"/>
              </w:rPr>
            </w:pPr>
          </w:p>
        </w:tc>
      </w:tr>
      <w:tr w:rsidR="00F61CA8" w:rsidRPr="009A4D0A" w:rsidTr="00E16667">
        <w:tc>
          <w:tcPr>
            <w:tcW w:w="786" w:type="dxa"/>
          </w:tcPr>
          <w:p w:rsidR="00F61CA8" w:rsidRPr="009A4D0A" w:rsidRDefault="00F61CA8" w:rsidP="000F4B85">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1</w:t>
            </w:r>
          </w:p>
        </w:tc>
        <w:tc>
          <w:tcPr>
            <w:tcW w:w="2236" w:type="dxa"/>
          </w:tcPr>
          <w:p w:rsidR="00F61CA8" w:rsidRPr="009A4D0A" w:rsidRDefault="00F61CA8" w:rsidP="00F61CA8">
            <w:pPr>
              <w:pStyle w:val="a4"/>
              <w:spacing w:line="257" w:lineRule="auto"/>
              <w:jc w:val="center"/>
              <w:rPr>
                <w:rFonts w:ascii="Times New Roman" w:hAnsi="Times New Roman" w:cs="Times New Roman"/>
                <w:lang w:val="ru-RU"/>
              </w:rPr>
            </w:pPr>
          </w:p>
        </w:tc>
        <w:tc>
          <w:tcPr>
            <w:tcW w:w="2741" w:type="dxa"/>
          </w:tcPr>
          <w:p w:rsidR="00F61CA8" w:rsidRPr="009A4D0A" w:rsidRDefault="00F61CA8" w:rsidP="00F61CA8">
            <w:pPr>
              <w:pStyle w:val="a4"/>
              <w:spacing w:line="257" w:lineRule="auto"/>
              <w:jc w:val="center"/>
              <w:rPr>
                <w:rFonts w:ascii="Times New Roman" w:hAnsi="Times New Roman" w:cs="Times New Roman"/>
                <w:lang w:val="ru-RU"/>
              </w:rPr>
            </w:pPr>
          </w:p>
        </w:tc>
        <w:tc>
          <w:tcPr>
            <w:tcW w:w="1892" w:type="dxa"/>
          </w:tcPr>
          <w:p w:rsidR="00F61CA8" w:rsidRPr="009A4D0A" w:rsidRDefault="00F61CA8" w:rsidP="00F61CA8">
            <w:pPr>
              <w:pStyle w:val="a4"/>
              <w:spacing w:line="257" w:lineRule="auto"/>
              <w:jc w:val="center"/>
              <w:rPr>
                <w:rFonts w:ascii="Times New Roman" w:hAnsi="Times New Roman" w:cs="Times New Roman"/>
                <w:lang w:val="ru-RU"/>
              </w:rPr>
            </w:pPr>
          </w:p>
        </w:tc>
        <w:tc>
          <w:tcPr>
            <w:tcW w:w="1671"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2</w:t>
            </w:r>
          </w:p>
        </w:tc>
        <w:tc>
          <w:tcPr>
            <w:tcW w:w="1736"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3</w:t>
            </w:r>
          </w:p>
        </w:tc>
        <w:tc>
          <w:tcPr>
            <w:tcW w:w="519"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4</w:t>
            </w:r>
          </w:p>
        </w:tc>
        <w:tc>
          <w:tcPr>
            <w:tcW w:w="476"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5</w:t>
            </w:r>
          </w:p>
        </w:tc>
        <w:tc>
          <w:tcPr>
            <w:tcW w:w="519"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6</w:t>
            </w:r>
          </w:p>
        </w:tc>
        <w:tc>
          <w:tcPr>
            <w:tcW w:w="476"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7</w:t>
            </w:r>
          </w:p>
        </w:tc>
        <w:tc>
          <w:tcPr>
            <w:tcW w:w="1445" w:type="dxa"/>
          </w:tcPr>
          <w:p w:rsidR="00F61CA8" w:rsidRPr="009A4D0A" w:rsidRDefault="00F61CA8" w:rsidP="00F61CA8">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8</w:t>
            </w:r>
          </w:p>
        </w:tc>
      </w:tr>
      <w:tr w:rsidR="00F61CA8" w:rsidRPr="009A4D0A" w:rsidTr="00E16667">
        <w:tc>
          <w:tcPr>
            <w:tcW w:w="786" w:type="dxa"/>
          </w:tcPr>
          <w:p w:rsidR="00F61CA8" w:rsidRPr="009A4D0A" w:rsidRDefault="00F61CA8" w:rsidP="000F4B85">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1</w:t>
            </w:r>
          </w:p>
        </w:tc>
        <w:tc>
          <w:tcPr>
            <w:tcW w:w="2236" w:type="dxa"/>
            <w:vMerge w:val="restart"/>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 xml:space="preserve">Организация и проведение </w:t>
            </w:r>
            <w:r w:rsidRPr="009A4D0A">
              <w:rPr>
                <w:rFonts w:ascii="Times New Roman" w:hAnsi="Times New Roman" w:cs="Times New Roman"/>
                <w:lang w:val="ru-RU"/>
              </w:rPr>
              <w:lastRenderedPageBreak/>
              <w:t>мероприятий по гражданско- патриотическому и духовно- нравственному воспитанию молодежи, а также вовлечению молодежи в международное, межрегиональное и межмуниципальное сотрудничество</w:t>
            </w:r>
          </w:p>
        </w:tc>
        <w:tc>
          <w:tcPr>
            <w:tcW w:w="2741" w:type="dxa"/>
          </w:tcPr>
          <w:p w:rsidR="00F61CA8" w:rsidRPr="009A4D0A" w:rsidRDefault="00F61CA8" w:rsidP="00F61CA8">
            <w:pPr>
              <w:pStyle w:val="a4"/>
              <w:spacing w:line="256" w:lineRule="auto"/>
              <w:ind w:right="922"/>
              <w:rPr>
                <w:rFonts w:ascii="Times New Roman" w:hAnsi="Times New Roman" w:cs="Times New Roman"/>
                <w:b/>
                <w:lang w:val="ru-RU"/>
              </w:rPr>
            </w:pPr>
            <w:r w:rsidRPr="009A4D0A">
              <w:rPr>
                <w:rFonts w:ascii="Times New Roman" w:hAnsi="Times New Roman" w:cs="Times New Roman"/>
                <w:b/>
                <w:lang w:val="ru-RU"/>
              </w:rPr>
              <w:lastRenderedPageBreak/>
              <w:t xml:space="preserve">Мероприятие 1 </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lastRenderedPageBreak/>
              <w:t>Организация и проведение мероприятий по гражданско-патриотическому и духовно-нравственному воспитанию молодежи</w:t>
            </w:r>
          </w:p>
        </w:tc>
        <w:tc>
          <w:tcPr>
            <w:tcW w:w="1892" w:type="dxa"/>
            <w:vMerge w:val="restart"/>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lastRenderedPageBreak/>
              <w:t xml:space="preserve">МО «Муринское </w:t>
            </w:r>
            <w:r w:rsidRPr="009A4D0A">
              <w:rPr>
                <w:rFonts w:ascii="Times New Roman" w:hAnsi="Times New Roman" w:cs="Times New Roman"/>
                <w:lang w:val="ru-RU"/>
              </w:rPr>
              <w:lastRenderedPageBreak/>
              <w:t>городское поселение»</w:t>
            </w:r>
          </w:p>
        </w:tc>
        <w:tc>
          <w:tcPr>
            <w:tcW w:w="1671"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lastRenderedPageBreak/>
              <w:t>Формирование нормативно-</w:t>
            </w:r>
            <w:r w:rsidRPr="009A4D0A">
              <w:rPr>
                <w:rFonts w:ascii="Times New Roman" w:hAnsi="Times New Roman" w:cs="Times New Roman"/>
                <w:lang w:val="ru-RU"/>
              </w:rPr>
              <w:lastRenderedPageBreak/>
              <w:t>правовой базы, формирование муниципального задания на выполнение муниципальных услуг (выполнение работ)</w:t>
            </w:r>
          </w:p>
        </w:tc>
        <w:tc>
          <w:tcPr>
            <w:tcW w:w="1736" w:type="dxa"/>
            <w:vMerge w:val="restart"/>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lastRenderedPageBreak/>
              <w:t xml:space="preserve">Директор МКУ «Центр </w:t>
            </w:r>
            <w:r w:rsidRPr="009A4D0A">
              <w:rPr>
                <w:rFonts w:ascii="Times New Roman" w:hAnsi="Times New Roman" w:cs="Times New Roman"/>
                <w:lang w:val="ru-RU"/>
              </w:rPr>
              <w:lastRenderedPageBreak/>
              <w:t>муниципальных услуг»</w:t>
            </w: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lastRenderedPageBreak/>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1445" w:type="dxa"/>
            <w:vMerge w:val="restart"/>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 xml:space="preserve">Муниципальные задания на </w:t>
            </w:r>
            <w:r w:rsidRPr="009A4D0A">
              <w:rPr>
                <w:rFonts w:ascii="Times New Roman" w:hAnsi="Times New Roman" w:cs="Times New Roman"/>
                <w:lang w:val="ru-RU"/>
              </w:rPr>
              <w:lastRenderedPageBreak/>
              <w:t>выполнение муниципальных услуг (выполнение работ) бюджетных учреждений МО «Мурино» для проведения молодежных мероприятий будут выполнены в полном объеме</w:t>
            </w:r>
          </w:p>
        </w:tc>
      </w:tr>
      <w:tr w:rsidR="00F61CA8" w:rsidRPr="009A4D0A" w:rsidTr="00E16667">
        <w:tc>
          <w:tcPr>
            <w:tcW w:w="786" w:type="dxa"/>
          </w:tcPr>
          <w:p w:rsidR="00F61CA8" w:rsidRPr="009A4D0A" w:rsidRDefault="00F61CA8" w:rsidP="000F4B85">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lastRenderedPageBreak/>
              <w:t>2</w:t>
            </w:r>
          </w:p>
        </w:tc>
        <w:tc>
          <w:tcPr>
            <w:tcW w:w="2236"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2741" w:type="dxa"/>
          </w:tcPr>
          <w:p w:rsidR="00F61CA8" w:rsidRPr="009A4D0A" w:rsidRDefault="00F61CA8" w:rsidP="00F61CA8">
            <w:pPr>
              <w:pStyle w:val="a4"/>
              <w:spacing w:line="256" w:lineRule="auto"/>
              <w:ind w:right="922"/>
              <w:rPr>
                <w:rFonts w:ascii="Times New Roman" w:hAnsi="Times New Roman" w:cs="Times New Roman"/>
                <w:b/>
                <w:lang w:val="ru-RU"/>
              </w:rPr>
            </w:pPr>
            <w:r w:rsidRPr="009A4D0A">
              <w:rPr>
                <w:rFonts w:ascii="Times New Roman" w:hAnsi="Times New Roman" w:cs="Times New Roman"/>
                <w:b/>
                <w:lang w:val="ru-RU"/>
              </w:rPr>
              <w:t>Мероприятие 2</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Проведение мероприятий по обеспечению летней занятости несовершеннолетних</w:t>
            </w:r>
          </w:p>
        </w:tc>
        <w:tc>
          <w:tcPr>
            <w:tcW w:w="1892"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1671"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Формирование нормативно-правовой базы, проведение процедуры закупки товаров, работ, услуг</w:t>
            </w:r>
          </w:p>
        </w:tc>
        <w:tc>
          <w:tcPr>
            <w:tcW w:w="1736"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1445" w:type="dxa"/>
            <w:vMerge/>
          </w:tcPr>
          <w:p w:rsidR="00F61CA8" w:rsidRPr="009A4D0A" w:rsidRDefault="00F61CA8" w:rsidP="00F61CA8">
            <w:pPr>
              <w:pStyle w:val="a4"/>
              <w:spacing w:line="256" w:lineRule="auto"/>
              <w:ind w:right="922"/>
              <w:rPr>
                <w:rFonts w:ascii="Times New Roman" w:hAnsi="Times New Roman" w:cs="Times New Roman"/>
                <w:lang w:val="ru-RU"/>
              </w:rPr>
            </w:pPr>
          </w:p>
        </w:tc>
      </w:tr>
      <w:tr w:rsidR="00F61CA8" w:rsidRPr="009A4D0A" w:rsidTr="00E16667">
        <w:tc>
          <w:tcPr>
            <w:tcW w:w="786" w:type="dxa"/>
          </w:tcPr>
          <w:p w:rsidR="00F61CA8" w:rsidRPr="009A4D0A" w:rsidRDefault="00F61CA8" w:rsidP="000F4B85">
            <w:pPr>
              <w:pStyle w:val="a4"/>
              <w:spacing w:line="257" w:lineRule="auto"/>
              <w:jc w:val="center"/>
              <w:rPr>
                <w:rFonts w:ascii="Times New Roman" w:hAnsi="Times New Roman" w:cs="Times New Roman"/>
                <w:lang w:val="ru-RU"/>
              </w:rPr>
            </w:pPr>
            <w:r w:rsidRPr="009A4D0A">
              <w:rPr>
                <w:rFonts w:ascii="Times New Roman" w:hAnsi="Times New Roman" w:cs="Times New Roman"/>
                <w:lang w:val="ru-RU"/>
              </w:rPr>
              <w:t>3</w:t>
            </w:r>
          </w:p>
        </w:tc>
        <w:tc>
          <w:tcPr>
            <w:tcW w:w="2236"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2741" w:type="dxa"/>
          </w:tcPr>
          <w:p w:rsidR="00F61CA8" w:rsidRPr="009A4D0A" w:rsidRDefault="00F61CA8" w:rsidP="00F61CA8">
            <w:pPr>
              <w:pStyle w:val="a4"/>
              <w:spacing w:line="256" w:lineRule="auto"/>
              <w:ind w:right="922"/>
              <w:rPr>
                <w:rFonts w:ascii="Times New Roman" w:hAnsi="Times New Roman" w:cs="Times New Roman"/>
                <w:b/>
                <w:lang w:val="ru-RU"/>
              </w:rPr>
            </w:pPr>
            <w:r w:rsidRPr="009A4D0A">
              <w:rPr>
                <w:rFonts w:ascii="Times New Roman" w:hAnsi="Times New Roman" w:cs="Times New Roman"/>
                <w:b/>
                <w:lang w:val="ru-RU"/>
              </w:rPr>
              <w:t>Мероприятие 3</w:t>
            </w:r>
          </w:p>
          <w:p w:rsidR="00F61CA8" w:rsidRPr="009A4D0A" w:rsidRDefault="00F61CA8" w:rsidP="00F61CA8">
            <w:pPr>
              <w:pStyle w:val="a4"/>
              <w:spacing w:line="256" w:lineRule="auto"/>
              <w:ind w:right="922"/>
              <w:rPr>
                <w:rFonts w:ascii="Times New Roman" w:hAnsi="Times New Roman" w:cs="Times New Roman"/>
                <w:lang w:val="ru-RU"/>
              </w:rPr>
            </w:pPr>
            <w:r w:rsidRPr="009A4D0A">
              <w:rPr>
                <w:rFonts w:ascii="Times New Roman" w:hAnsi="Times New Roman" w:cs="Times New Roman"/>
                <w:lang w:val="ru-RU"/>
              </w:rPr>
              <w:t>Создания ко-воркинг центра, технического переоснащения и благоустройства территорий</w:t>
            </w:r>
          </w:p>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учреждений в сфере молодежной политики</w:t>
            </w:r>
          </w:p>
        </w:tc>
        <w:tc>
          <w:tcPr>
            <w:tcW w:w="1892"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1671"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Формирование нормативно-правовой базы, поиск субсидий на выполнение муниципальных заданий</w:t>
            </w:r>
          </w:p>
        </w:tc>
        <w:tc>
          <w:tcPr>
            <w:tcW w:w="1736" w:type="dxa"/>
            <w:vMerge/>
          </w:tcPr>
          <w:p w:rsidR="00F61CA8" w:rsidRPr="009A4D0A" w:rsidRDefault="00F61CA8" w:rsidP="00F61CA8">
            <w:pPr>
              <w:pStyle w:val="a4"/>
              <w:spacing w:line="256" w:lineRule="auto"/>
              <w:ind w:right="922"/>
              <w:rPr>
                <w:rFonts w:ascii="Times New Roman" w:hAnsi="Times New Roman" w:cs="Times New Roman"/>
                <w:lang w:val="ru-RU"/>
              </w:rPr>
            </w:pP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519"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476" w:type="dxa"/>
          </w:tcPr>
          <w:p w:rsidR="00F61CA8" w:rsidRPr="009A4D0A" w:rsidRDefault="00F61CA8" w:rsidP="00F61CA8">
            <w:pPr>
              <w:pStyle w:val="a4"/>
              <w:spacing w:line="257" w:lineRule="auto"/>
              <w:rPr>
                <w:rFonts w:ascii="Times New Roman" w:hAnsi="Times New Roman" w:cs="Times New Roman"/>
                <w:lang w:val="ru-RU"/>
              </w:rPr>
            </w:pPr>
            <w:r w:rsidRPr="009A4D0A">
              <w:rPr>
                <w:rFonts w:ascii="Times New Roman" w:hAnsi="Times New Roman" w:cs="Times New Roman"/>
                <w:lang w:val="ru-RU"/>
              </w:rPr>
              <w:t>+</w:t>
            </w:r>
          </w:p>
        </w:tc>
        <w:tc>
          <w:tcPr>
            <w:tcW w:w="1445" w:type="dxa"/>
            <w:vMerge/>
          </w:tcPr>
          <w:p w:rsidR="00F61CA8" w:rsidRPr="009A4D0A" w:rsidRDefault="00F61CA8" w:rsidP="00F61CA8">
            <w:pPr>
              <w:pStyle w:val="a4"/>
              <w:spacing w:line="256" w:lineRule="auto"/>
              <w:ind w:right="922"/>
              <w:rPr>
                <w:rFonts w:ascii="Times New Roman" w:hAnsi="Times New Roman" w:cs="Times New Roman"/>
                <w:lang w:val="ru-RU"/>
              </w:rPr>
            </w:pPr>
          </w:p>
        </w:tc>
      </w:tr>
    </w:tbl>
    <w:p w:rsidR="00F61CA8" w:rsidRPr="009A4D0A" w:rsidRDefault="00F61CA8" w:rsidP="00F61CA8">
      <w:pPr>
        <w:pStyle w:val="a4"/>
        <w:spacing w:line="256" w:lineRule="auto"/>
        <w:ind w:left="887" w:right="922"/>
        <w:rPr>
          <w:rFonts w:ascii="Times New Roman" w:hAnsi="Times New Roman" w:cs="Times New Roman"/>
          <w:lang w:val="ru-RU"/>
        </w:rPr>
      </w:pPr>
    </w:p>
    <w:p w:rsidR="00F61CA8" w:rsidRPr="009A4D0A" w:rsidRDefault="00F61CA8" w:rsidP="00F61CA8">
      <w:pPr>
        <w:pStyle w:val="a4"/>
        <w:spacing w:line="256" w:lineRule="auto"/>
        <w:ind w:left="887" w:right="922"/>
        <w:jc w:val="center"/>
        <w:rPr>
          <w:rFonts w:ascii="Times New Roman" w:hAnsi="Times New Roman" w:cs="Times New Roman"/>
          <w:lang w:val="ru-RU"/>
        </w:rPr>
      </w:pPr>
    </w:p>
    <w:p w:rsidR="00F61CA8" w:rsidRPr="009A4D0A" w:rsidRDefault="00F61CA8" w:rsidP="00F61CA8">
      <w:pPr>
        <w:rPr>
          <w:rFonts w:ascii="Times New Roman" w:hAnsi="Times New Roman" w:cs="Times New Roman"/>
          <w:sz w:val="24"/>
          <w:szCs w:val="24"/>
        </w:rPr>
      </w:pPr>
    </w:p>
    <w:p w:rsidR="00A62690" w:rsidRDefault="00A62690" w:rsidP="00F61CA8">
      <w:pPr>
        <w:spacing w:after="0"/>
        <w:jc w:val="right"/>
      </w:pPr>
    </w:p>
    <w:p w:rsidR="00F61CA8" w:rsidRPr="00341575" w:rsidRDefault="00F61CA8" w:rsidP="00F61CA8">
      <w:pPr>
        <w:spacing w:after="0"/>
        <w:jc w:val="right"/>
        <w:rPr>
          <w:rFonts w:ascii="Times New Roman" w:hAnsi="Times New Roman" w:cs="Times New Roman"/>
          <w:sz w:val="24"/>
          <w:szCs w:val="24"/>
        </w:rPr>
      </w:pPr>
      <w:r w:rsidRPr="00341575">
        <w:rPr>
          <w:rFonts w:ascii="Times New Roman" w:hAnsi="Times New Roman" w:cs="Times New Roman"/>
          <w:sz w:val="24"/>
          <w:szCs w:val="24"/>
        </w:rPr>
        <w:t xml:space="preserve">Приложение №4 </w:t>
      </w:r>
    </w:p>
    <w:p w:rsidR="00F61CA8" w:rsidRPr="00341575" w:rsidRDefault="00F61CA8" w:rsidP="00F61CA8">
      <w:pPr>
        <w:spacing w:after="0"/>
        <w:jc w:val="right"/>
        <w:rPr>
          <w:rFonts w:ascii="Times New Roman" w:hAnsi="Times New Roman" w:cs="Times New Roman"/>
          <w:sz w:val="24"/>
          <w:szCs w:val="24"/>
        </w:rPr>
      </w:pPr>
      <w:r w:rsidRPr="00341575">
        <w:rPr>
          <w:rFonts w:ascii="Times New Roman" w:hAnsi="Times New Roman" w:cs="Times New Roman"/>
          <w:sz w:val="24"/>
          <w:szCs w:val="24"/>
        </w:rPr>
        <w:t xml:space="preserve">к муниципальной программе </w:t>
      </w:r>
    </w:p>
    <w:p w:rsidR="00F61CA8" w:rsidRDefault="00F61CA8" w:rsidP="00B61F46">
      <w:pPr>
        <w:widowControl w:val="0"/>
        <w:autoSpaceDE w:val="0"/>
        <w:autoSpaceDN w:val="0"/>
        <w:spacing w:after="0" w:line="261" w:lineRule="auto"/>
        <w:ind w:left="9923" w:right="157"/>
        <w:jc w:val="right"/>
        <w:rPr>
          <w:rFonts w:ascii="Times New Roman" w:hAnsi="Times New Roman" w:cs="Times New Roman"/>
          <w:sz w:val="24"/>
          <w:szCs w:val="24"/>
        </w:rPr>
      </w:pPr>
      <w:r w:rsidRPr="00341575">
        <w:rPr>
          <w:rFonts w:ascii="Times New Roman" w:hAnsi="Times New Roman" w:cs="Times New Roman"/>
          <w:sz w:val="24"/>
          <w:szCs w:val="24"/>
        </w:rPr>
        <w:t>«</w:t>
      </w:r>
      <w:r w:rsidR="00B61F46" w:rsidRPr="00B61F46">
        <w:rPr>
          <w:rFonts w:ascii="Times New Roman" w:eastAsia="Times New Roman" w:hAnsi="Times New Roman" w:cs="Times New Roman"/>
          <w:lang w:eastAsia="ru-RU" w:bidi="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 годы»</w:t>
      </w:r>
    </w:p>
    <w:p w:rsidR="00B61F46" w:rsidRPr="00341575" w:rsidRDefault="00B61F46" w:rsidP="00B61F46">
      <w:pPr>
        <w:widowControl w:val="0"/>
        <w:autoSpaceDE w:val="0"/>
        <w:autoSpaceDN w:val="0"/>
        <w:spacing w:after="0" w:line="261" w:lineRule="auto"/>
        <w:ind w:left="9923" w:right="157"/>
        <w:jc w:val="right"/>
        <w:rPr>
          <w:rFonts w:ascii="Times New Roman" w:hAnsi="Times New Roman" w:cs="Times New Roman"/>
          <w:sz w:val="24"/>
          <w:szCs w:val="24"/>
        </w:rPr>
      </w:pPr>
    </w:p>
    <w:p w:rsidR="00F61CA8" w:rsidRPr="00F40CC1"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b/>
          <w:sz w:val="24"/>
          <w:szCs w:val="24"/>
        </w:rPr>
        <w:t xml:space="preserve">Методика расчета значений показателей эффективности реализации программы </w:t>
      </w:r>
      <w:r w:rsidRPr="00F40CC1">
        <w:rPr>
          <w:rFonts w:ascii="Times New Roman" w:hAnsi="Times New Roman" w:cs="Times New Roman"/>
          <w:b/>
          <w:sz w:val="24"/>
          <w:szCs w:val="24"/>
        </w:rPr>
        <w:t>«</w:t>
      </w:r>
      <w:r w:rsidR="00B61F46" w:rsidRPr="00B61F46">
        <w:rPr>
          <w:rFonts w:ascii="Times New Roman" w:eastAsia="Times New Roman" w:hAnsi="Times New Roman" w:cs="Times New Roman"/>
          <w:b/>
          <w:sz w:val="24"/>
          <w:szCs w:val="24"/>
          <w:lang w:eastAsia="ru-RU" w:bidi="ru-RU"/>
        </w:rPr>
        <w:t>Развитие молодёжной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 годы»</w:t>
      </w:r>
    </w:p>
    <w:tbl>
      <w:tblPr>
        <w:tblStyle w:val="a5"/>
        <w:tblW w:w="14737" w:type="dxa"/>
        <w:tblLayout w:type="fixed"/>
        <w:tblLook w:val="04A0" w:firstRow="1" w:lastRow="0" w:firstColumn="1" w:lastColumn="0" w:noHBand="0" w:noVBand="1"/>
      </w:tblPr>
      <w:tblGrid>
        <w:gridCol w:w="562"/>
        <w:gridCol w:w="3686"/>
        <w:gridCol w:w="1417"/>
        <w:gridCol w:w="4678"/>
        <w:gridCol w:w="2552"/>
        <w:gridCol w:w="1842"/>
      </w:tblGrid>
      <w:tr w:rsidR="00F61CA8" w:rsidTr="000F4B85">
        <w:tc>
          <w:tcPr>
            <w:tcW w:w="56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№п\п</w:t>
            </w:r>
          </w:p>
        </w:tc>
        <w:tc>
          <w:tcPr>
            <w:tcW w:w="3686"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Наименование показателя</w:t>
            </w:r>
          </w:p>
        </w:tc>
        <w:tc>
          <w:tcPr>
            <w:tcW w:w="1417"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Единица измерения</w:t>
            </w:r>
          </w:p>
        </w:tc>
        <w:tc>
          <w:tcPr>
            <w:tcW w:w="4678"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Методика расчета значений показателя</w:t>
            </w:r>
          </w:p>
        </w:tc>
        <w:tc>
          <w:tcPr>
            <w:tcW w:w="255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Источники</w:t>
            </w:r>
          </w:p>
        </w:tc>
        <w:tc>
          <w:tcPr>
            <w:tcW w:w="184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Периодичность предоставления</w:t>
            </w:r>
          </w:p>
        </w:tc>
      </w:tr>
      <w:tr w:rsidR="00F61CA8" w:rsidTr="000F4B85">
        <w:tc>
          <w:tcPr>
            <w:tcW w:w="56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1</w:t>
            </w:r>
          </w:p>
        </w:tc>
        <w:tc>
          <w:tcPr>
            <w:tcW w:w="3686"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2</w:t>
            </w:r>
          </w:p>
        </w:tc>
        <w:tc>
          <w:tcPr>
            <w:tcW w:w="1417"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3</w:t>
            </w:r>
          </w:p>
        </w:tc>
        <w:tc>
          <w:tcPr>
            <w:tcW w:w="4678"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4</w:t>
            </w:r>
          </w:p>
        </w:tc>
        <w:tc>
          <w:tcPr>
            <w:tcW w:w="255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5</w:t>
            </w:r>
          </w:p>
        </w:tc>
        <w:tc>
          <w:tcPr>
            <w:tcW w:w="1842" w:type="dxa"/>
          </w:tcPr>
          <w:p w:rsidR="00F61CA8" w:rsidRPr="00341575" w:rsidRDefault="00F61CA8" w:rsidP="00F61CA8">
            <w:pPr>
              <w:spacing w:after="0"/>
              <w:jc w:val="center"/>
              <w:rPr>
                <w:rFonts w:ascii="Times New Roman" w:hAnsi="Times New Roman" w:cs="Times New Roman"/>
                <w:sz w:val="24"/>
                <w:szCs w:val="24"/>
              </w:rPr>
            </w:pPr>
            <w:r w:rsidRPr="00341575">
              <w:rPr>
                <w:rFonts w:ascii="Times New Roman" w:hAnsi="Times New Roman" w:cs="Times New Roman"/>
                <w:sz w:val="24"/>
                <w:szCs w:val="24"/>
              </w:rPr>
              <w:t>6</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1.</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1.</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Увеличение количества молодых граждан, принявших участие в мероприятиях, направленных на гражданско-патриотическое</w:t>
            </w:r>
            <w:r w:rsidRPr="009A4D0A">
              <w:rPr>
                <w:rFonts w:ascii="Times New Roman" w:hAnsi="Times New Roman" w:cs="Times New Roman"/>
              </w:rPr>
              <w:tab/>
              <w:t>и духовно-нравственное воспитание молодежи, в том числе через формирование</w:t>
            </w:r>
            <w:r w:rsidRPr="009A4D0A">
              <w:rPr>
                <w:rFonts w:ascii="Times New Roman" w:hAnsi="Times New Roman" w:cs="Times New Roman"/>
              </w:rPr>
              <w:tab/>
              <w:t>российской</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идентичности,</w:t>
            </w:r>
            <w:r w:rsidRPr="009A4D0A">
              <w:rPr>
                <w:rFonts w:ascii="Times New Roman" w:hAnsi="Times New Roman" w:cs="Times New Roman"/>
              </w:rPr>
              <w:tab/>
              <w:t xml:space="preserve">традиционных семейных ценностей, популяризацию культуры безопасности в молодежной среде и социализацию молодежи, </w:t>
            </w:r>
            <w:r w:rsidRPr="009A4D0A">
              <w:rPr>
                <w:rFonts w:ascii="Times New Roman" w:hAnsi="Times New Roman" w:cs="Times New Roman"/>
              </w:rPr>
              <w:lastRenderedPageBreak/>
              <w:t>нуждающейся в особой заботе государства</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lastRenderedPageBreak/>
              <w:t>Процент</w:t>
            </w:r>
          </w:p>
        </w:tc>
        <w:tc>
          <w:tcPr>
            <w:tcW w:w="4678" w:type="dxa"/>
          </w:tcPr>
          <w:p w:rsidR="00F61CA8" w:rsidRDefault="00F61CA8" w:rsidP="00F61CA8">
            <w:pPr>
              <w:spacing w:after="0"/>
              <w:rPr>
                <w:b/>
                <w:i/>
              </w:rPr>
            </w:pPr>
            <m:oMathPara>
              <m:oMath>
                <m:r>
                  <m:rPr>
                    <m:sty m:val="bi"/>
                  </m:rPr>
                  <w:rPr>
                    <w:rFonts w:ascii="Cambria Math" w:hAnsi="Cambria Math"/>
                  </w:rPr>
                  <m:t>E=</m:t>
                </m:r>
                <m:f>
                  <m:fPr>
                    <m:ctrlPr>
                      <w:rPr>
                        <w:rFonts w:ascii="Cambria Math" w:hAnsi="Cambria Math"/>
                        <w:b/>
                        <w:i/>
                      </w:rPr>
                    </m:ctrlPr>
                  </m:fPr>
                  <m:num>
                    <m:r>
                      <m:rPr>
                        <m:sty m:val="bi"/>
                      </m:rPr>
                      <w:rPr>
                        <w:rFonts w:ascii="Cambria Math" w:hAnsi="Cambria Math"/>
                      </w:rPr>
                      <m:t>He</m:t>
                    </m:r>
                  </m:num>
                  <m:den>
                    <m:r>
                      <m:rPr>
                        <m:sty m:val="bi"/>
                      </m:rPr>
                      <w:rPr>
                        <w:rFonts w:ascii="Cambria Math" w:hAnsi="Cambria Math"/>
                      </w:rPr>
                      <m:t>H</m:t>
                    </m:r>
                  </m:den>
                </m:f>
                <m:r>
                  <m:rPr>
                    <m:sty m:val="bi"/>
                  </m:rPr>
                  <w:rPr>
                    <w:rFonts w:ascii="Cambria Math" w:hAnsi="Cambria Math"/>
                  </w:rPr>
                  <m:t>×100%</m:t>
                </m:r>
              </m:oMath>
            </m:oMathPara>
          </w:p>
          <w:p w:rsidR="00F61CA8" w:rsidRPr="00615B92" w:rsidRDefault="00F61CA8" w:rsidP="00F61CA8">
            <w:pPr>
              <w:spacing w:after="0"/>
              <w:rPr>
                <w:b/>
                <w:i/>
              </w:rPr>
            </w:pPr>
            <w:r w:rsidRPr="009A4D0A">
              <w:rPr>
                <w:rFonts w:ascii="Times New Roman" w:hAnsi="Times New Roman" w:cs="Times New Roman"/>
              </w:rPr>
              <w:t>где:</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E</w:t>
            </w:r>
            <w:r w:rsidRPr="009A4D0A">
              <w:rPr>
                <w:rFonts w:ascii="Times New Roman" w:hAnsi="Times New Roman" w:cs="Times New Roman"/>
              </w:rPr>
              <w:t xml:space="preserve"> – доля молодых граждан, принявших участие в мероприятиях по гражданско-патриотическому и духовно-нравственному воспитанию;</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He</w:t>
            </w:r>
            <w:r w:rsidRPr="009A4D0A">
              <w:rPr>
                <w:rFonts w:ascii="Times New Roman" w:hAnsi="Times New Roman" w:cs="Times New Roman"/>
              </w:rPr>
              <w:t xml:space="preserve"> – численность молодежи в возрасте от 14 до 30 лет, принявшей участие в мероприятиях по гражданско-патриотическому и духовно- нравственному воспитанию в г.Мурино;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lastRenderedPageBreak/>
              <w:t>Н – численность молодежи в возрасте от 14 до 30 лет, проживающей на территории г.Мурино.</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lastRenderedPageBreak/>
              <w:t>1) Данные о количестве молодежи от организационного отдела Администрации МО «Мурино»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2) Данные об участниках мероприятий отдела культуры, спорта и молодежной политики МКУ «Центр муниципальных услуг»</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2.</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2.</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Доля мероприятий с участием молодых граждан, оказавшихся в трудной жизненной ситуации, нуждающихся в особой заботе государства, к общему числу мероприятий</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Процент</w:t>
            </w:r>
          </w:p>
        </w:tc>
        <w:tc>
          <w:tcPr>
            <w:tcW w:w="4678" w:type="dxa"/>
          </w:tcPr>
          <w:p w:rsidR="00F61CA8" w:rsidRPr="00EC0908" w:rsidRDefault="00F61CA8" w:rsidP="00F61CA8">
            <w:pPr>
              <w:spacing w:after="0"/>
              <w:rPr>
                <w:b/>
              </w:rPr>
            </w:pPr>
            <m:oMathPara>
              <m:oMath>
                <m:r>
                  <m:rPr>
                    <m:sty m:val="bi"/>
                  </m:rPr>
                  <w:rPr>
                    <w:rFonts w:ascii="Cambria Math" w:hAnsi="Cambria Math"/>
                  </w:rPr>
                  <m:t>T=</m:t>
                </m:r>
                <m:f>
                  <m:fPr>
                    <m:ctrlPr>
                      <w:rPr>
                        <w:rFonts w:ascii="Cambria Math" w:hAnsi="Cambria Math"/>
                        <w:b/>
                        <w:i/>
                      </w:rPr>
                    </m:ctrlPr>
                  </m:fPr>
                  <m:num>
                    <m:r>
                      <m:rPr>
                        <m:sty m:val="bi"/>
                      </m:rPr>
                      <w:rPr>
                        <w:rFonts w:ascii="Cambria Math" w:hAnsi="Cambria Math"/>
                      </w:rPr>
                      <m:t>Ct</m:t>
                    </m:r>
                  </m:num>
                  <m:den>
                    <m:r>
                      <m:rPr>
                        <m:sty m:val="bi"/>
                      </m:rPr>
                      <w:rPr>
                        <w:rFonts w:ascii="Cambria Math" w:hAnsi="Cambria Math"/>
                      </w:rPr>
                      <m:t>C</m:t>
                    </m:r>
                  </m:den>
                </m:f>
                <m:r>
                  <m:rPr>
                    <m:sty m:val="bi"/>
                  </m:rPr>
                  <w:rPr>
                    <w:rFonts w:ascii="Cambria Math" w:hAnsi="Cambria Math"/>
                  </w:rPr>
                  <m:t>×100%</m:t>
                </m:r>
              </m:oMath>
            </m:oMathPara>
          </w:p>
          <w:p w:rsidR="00F61CA8" w:rsidRDefault="00F61CA8" w:rsidP="00F61CA8">
            <w:pPr>
              <w:spacing w:after="0"/>
              <w:rPr>
                <w:rFonts w:ascii="Times New Roman" w:hAnsi="Times New Roman" w:cs="Times New Roman"/>
              </w:rPr>
            </w:pPr>
          </w:p>
          <w:p w:rsidR="00F61CA8" w:rsidRDefault="00F61CA8" w:rsidP="00F61CA8">
            <w:pPr>
              <w:spacing w:after="0"/>
              <w:rPr>
                <w:rFonts w:ascii="Times New Roman" w:hAnsi="Times New Roman" w:cs="Times New Roman"/>
              </w:rPr>
            </w:pP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где:</w:t>
            </w:r>
            <w:r w:rsidRPr="009A4D0A">
              <w:rPr>
                <w:rFonts w:ascii="Times New Roman" w:hAnsi="Times New Roman" w:cs="Times New Roman"/>
              </w:rPr>
              <w:tab/>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Т - доля мероприятий с участием молодых граждан, оказавшихся в трудной жизненной ситуации;</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С</w:t>
            </w:r>
            <w:r w:rsidRPr="00341575">
              <w:rPr>
                <w:rFonts w:ascii="Times New Roman" w:hAnsi="Times New Roman" w:cs="Times New Roman"/>
              </w:rPr>
              <w:t>t</w:t>
            </w:r>
            <w:r w:rsidRPr="009A4D0A">
              <w:rPr>
                <w:rFonts w:ascii="Times New Roman" w:hAnsi="Times New Roman" w:cs="Times New Roman"/>
              </w:rPr>
              <w:t xml:space="preserve"> – число мероприятий, в которых приняли участие молодые граждане, оказавшиеся в трудной жизненной ситуации, проводимых в рамках программы «#МолодежьМурино»;</w:t>
            </w:r>
          </w:p>
          <w:p w:rsidR="00F61CA8" w:rsidRPr="009A4D0A" w:rsidRDefault="00F61CA8" w:rsidP="00F61CA8">
            <w:pPr>
              <w:spacing w:after="0"/>
            </w:pPr>
            <w:r w:rsidRPr="009A4D0A">
              <w:rPr>
                <w:rFonts w:ascii="Times New Roman" w:hAnsi="Times New Roman" w:cs="Times New Roman"/>
              </w:rPr>
              <w:t>С – число мероприятий, проводимых в рамках программы «#МолодежьМурино» в г.Мурино</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1) Данные от организационного отдела Администрации МО «Мурино»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2) Данные от отдела культуры, спорта и молодежной политики МКУ «Центр муниципальных услуг»</w:t>
            </w:r>
          </w:p>
          <w:p w:rsidR="00F61CA8" w:rsidRPr="009A4D0A" w:rsidRDefault="00F61CA8" w:rsidP="00F61CA8">
            <w:pPr>
              <w:spacing w:after="0"/>
            </w:pPr>
            <w:r w:rsidRPr="009A4D0A">
              <w:rPr>
                <w:rFonts w:ascii="Times New Roman" w:hAnsi="Times New Roman" w:cs="Times New Roman"/>
              </w:rPr>
              <w:t>3)Данные из Комиссии по делам несовершеннолетних и защите их прав</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3.</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3.</w:t>
            </w:r>
          </w:p>
          <w:p w:rsidR="00F61CA8" w:rsidRPr="00341575" w:rsidRDefault="00F61CA8" w:rsidP="00F61CA8">
            <w:pPr>
              <w:spacing w:after="0"/>
              <w:rPr>
                <w:rFonts w:ascii="Times New Roman" w:hAnsi="Times New Roman" w:cs="Times New Roman"/>
              </w:rPr>
            </w:pPr>
            <w:r w:rsidRPr="009A4D0A">
              <w:rPr>
                <w:rFonts w:ascii="Times New Roman" w:hAnsi="Times New Roman" w:cs="Times New Roman"/>
              </w:rPr>
              <w:t xml:space="preserve">Увеличение вовлеченности молодых граждан в работу молодежных общественных организаций и добровольческую </w:t>
            </w:r>
            <w:r w:rsidRPr="00341575">
              <w:rPr>
                <w:rFonts w:ascii="Times New Roman" w:hAnsi="Times New Roman" w:cs="Times New Roman"/>
              </w:rPr>
              <w:t>(волонтерскую) деятельность</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Процент</w:t>
            </w:r>
          </w:p>
        </w:tc>
        <w:tc>
          <w:tcPr>
            <w:tcW w:w="4678" w:type="dxa"/>
          </w:tcPr>
          <w:p w:rsidR="00F61CA8" w:rsidRPr="00341575" w:rsidRDefault="00F61CA8" w:rsidP="00F61CA8">
            <w:pPr>
              <w:spacing w:after="0"/>
              <w:rPr>
                <w:b/>
              </w:rPr>
            </w:pPr>
            <m:oMathPara>
              <m:oMath>
                <m:r>
                  <m:rPr>
                    <m:sty m:val="bi"/>
                  </m:rPr>
                  <w:rPr>
                    <w:rFonts w:ascii="Cambria Math" w:hAnsi="Cambria Math"/>
                  </w:rPr>
                  <m:t>L=</m:t>
                </m:r>
                <m:f>
                  <m:fPr>
                    <m:ctrlPr>
                      <w:rPr>
                        <w:rFonts w:ascii="Cambria Math" w:hAnsi="Cambria Math"/>
                        <w:b/>
                        <w:i/>
                      </w:rPr>
                    </m:ctrlPr>
                  </m:fPr>
                  <m:num>
                    <m:r>
                      <m:rPr>
                        <m:sty m:val="bi"/>
                      </m:rPr>
                      <w:rPr>
                        <w:rFonts w:ascii="Cambria Math" w:hAnsi="Cambria Math"/>
                      </w:rPr>
                      <m:t>Hl</m:t>
                    </m:r>
                  </m:num>
                  <m:den>
                    <m:r>
                      <m:rPr>
                        <m:sty m:val="bi"/>
                      </m:rPr>
                      <w:rPr>
                        <w:rFonts w:ascii="Cambria Math" w:hAnsi="Cambria Math"/>
                      </w:rPr>
                      <m:t>H</m:t>
                    </m:r>
                  </m:den>
                </m:f>
                <m:r>
                  <m:rPr>
                    <m:sty m:val="bi"/>
                  </m:rPr>
                  <w:rPr>
                    <w:rFonts w:ascii="Cambria Math" w:hAnsi="Cambria Math"/>
                  </w:rPr>
                  <m:t>×100%</m:t>
                </m:r>
              </m:oMath>
            </m:oMathPara>
          </w:p>
          <w:p w:rsidR="00F61CA8" w:rsidRDefault="00F61CA8" w:rsidP="00F61CA8">
            <w:pPr>
              <w:spacing w:after="0"/>
            </w:pP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где:</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L</w:t>
            </w:r>
            <w:r w:rsidRPr="009A4D0A">
              <w:rPr>
                <w:rFonts w:ascii="Times New Roman" w:hAnsi="Times New Roman" w:cs="Times New Roman"/>
              </w:rPr>
              <w:t xml:space="preserve"> - увеличение вовлеченности молодых граждан в работу молодежных общественных организаций и добровольческую (волонтерскую) деятельность;</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Hl</w:t>
            </w:r>
            <w:r w:rsidRPr="009A4D0A">
              <w:rPr>
                <w:rFonts w:ascii="Times New Roman" w:hAnsi="Times New Roman" w:cs="Times New Roman"/>
              </w:rPr>
              <w:t xml:space="preserve"> - численность молодежи в возрасте от 14 до 30 лет, вовлеченной в работу молодежных общественных организаций и добровольческую (волонтерскую) деятельность;</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lastRenderedPageBreak/>
              <w:t>Н – численность молодежи в возрасте от 14 до 30 лет, проживающей на территории г.Мурино.</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lastRenderedPageBreak/>
              <w:t>1) Данные о количестве молодежи от организационного отдела Администрации МО «Мурино»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 xml:space="preserve">2) Данные о численности молодежных общественных организаций, волонтерских движений и корпусов, советах молодых работников предприятий, студенческих советах. </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4.</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4.</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Доля</w:t>
            </w:r>
            <w:r w:rsidRPr="009A4D0A">
              <w:rPr>
                <w:rFonts w:ascii="Times New Roman" w:hAnsi="Times New Roman" w:cs="Times New Roman"/>
              </w:rPr>
              <w:tab/>
              <w:t>молодых граждан, принимающих участие в мероприятиях, направленных на формирование здорового образа жизни</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Процент</w:t>
            </w:r>
          </w:p>
        </w:tc>
        <w:tc>
          <w:tcPr>
            <w:tcW w:w="4678" w:type="dxa"/>
          </w:tcPr>
          <w:p w:rsidR="00F61CA8" w:rsidRPr="00341575" w:rsidRDefault="00F61CA8" w:rsidP="00F61CA8">
            <w:pPr>
              <w:spacing w:after="0"/>
              <w:rPr>
                <w:b/>
              </w:rPr>
            </w:pPr>
            <m:oMathPara>
              <m:oMath>
                <m:r>
                  <m:rPr>
                    <m:sty m:val="bi"/>
                  </m:rPr>
                  <w:rPr>
                    <w:rFonts w:ascii="Cambria Math" w:hAnsi="Cambria Math"/>
                  </w:rPr>
                  <m:t>Z=</m:t>
                </m:r>
                <m:f>
                  <m:fPr>
                    <m:ctrlPr>
                      <w:rPr>
                        <w:rFonts w:ascii="Cambria Math" w:hAnsi="Cambria Math"/>
                        <w:b/>
                        <w:i/>
                      </w:rPr>
                    </m:ctrlPr>
                  </m:fPr>
                  <m:num>
                    <m:r>
                      <m:rPr>
                        <m:sty m:val="bi"/>
                      </m:rPr>
                      <w:rPr>
                        <w:rFonts w:ascii="Cambria Math" w:hAnsi="Cambria Math"/>
                      </w:rPr>
                      <m:t>Hz</m:t>
                    </m:r>
                  </m:num>
                  <m:den>
                    <m:r>
                      <m:rPr>
                        <m:sty m:val="bi"/>
                      </m:rPr>
                      <w:rPr>
                        <w:rFonts w:ascii="Cambria Math" w:hAnsi="Cambria Math"/>
                      </w:rPr>
                      <m:t>H</m:t>
                    </m:r>
                  </m:den>
                </m:f>
                <m:r>
                  <m:rPr>
                    <m:sty m:val="bi"/>
                  </m:rPr>
                  <w:rPr>
                    <w:rFonts w:ascii="Cambria Math" w:hAnsi="Cambria Math"/>
                  </w:rPr>
                  <m:t>×100%</m:t>
                </m:r>
              </m:oMath>
            </m:oMathPara>
          </w:p>
          <w:p w:rsidR="00F61CA8" w:rsidRDefault="00F61CA8" w:rsidP="00F61CA8">
            <w:pPr>
              <w:spacing w:after="0"/>
            </w:pP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где:</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Z</w:t>
            </w:r>
            <w:r w:rsidRPr="009A4D0A">
              <w:rPr>
                <w:rFonts w:ascii="Times New Roman" w:hAnsi="Times New Roman" w:cs="Times New Roman"/>
              </w:rPr>
              <w:t xml:space="preserve"> – доля молодых граждан, принимающих участие в мероприятиях, направленных на формирование здорового образа жизни;</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Hz</w:t>
            </w:r>
            <w:r w:rsidRPr="009A4D0A">
              <w:rPr>
                <w:rFonts w:ascii="Times New Roman" w:hAnsi="Times New Roman" w:cs="Times New Roman"/>
              </w:rPr>
              <w:t xml:space="preserve"> – численность молодежи в возрасте от 14 до 30 лет, принимающей участие в мероприятиях, направленных на формирование здорового образа жизни в г.Мурино;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Н – численность молодежи в возрасте от 14 до 30 лет, проживающей на территории г.Мурино</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1) Данные о количестве молодежи от организационного отдела Администрации МО «Мурино»</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2) Данные об участниках мероприятий отдела культуры, спорта и молодежной политики МКУ «Центр муниципальных услуг»</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5.</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5.</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Процент</w:t>
            </w:r>
          </w:p>
        </w:tc>
        <w:tc>
          <w:tcPr>
            <w:tcW w:w="4678" w:type="dxa"/>
          </w:tcPr>
          <w:p w:rsidR="00F61CA8" w:rsidRPr="00341575" w:rsidRDefault="00F61CA8" w:rsidP="00F61CA8">
            <w:pPr>
              <w:spacing w:after="0"/>
              <w:rPr>
                <w:b/>
              </w:rPr>
            </w:pPr>
            <w:r>
              <w:t xml:space="preserve"> </w:t>
            </w:r>
            <m:oMath>
              <m:r>
                <w:rPr>
                  <w:rFonts w:ascii="Cambria Math" w:hAnsi="Cambria Math"/>
                </w:rPr>
                <m:t xml:space="preserve">                  </m:t>
              </m:r>
              <m:r>
                <m:rPr>
                  <m:sty m:val="bi"/>
                </m:rPr>
                <w:rPr>
                  <w:rFonts w:ascii="Cambria Math" w:hAnsi="Cambria Math"/>
                </w:rPr>
                <m:t>M=</m:t>
              </m:r>
              <m:f>
                <m:fPr>
                  <m:ctrlPr>
                    <w:rPr>
                      <w:rFonts w:ascii="Cambria Math" w:hAnsi="Cambria Math"/>
                      <w:b/>
                      <w:i/>
                    </w:rPr>
                  </m:ctrlPr>
                </m:fPr>
                <m:num>
                  <m:r>
                    <m:rPr>
                      <m:sty m:val="bi"/>
                    </m:rPr>
                    <w:rPr>
                      <w:rFonts w:ascii="Cambria Math" w:hAnsi="Cambria Math"/>
                    </w:rPr>
                    <m:t>Hm</m:t>
                  </m:r>
                </m:num>
                <m:den>
                  <m:r>
                    <m:rPr>
                      <m:sty m:val="bi"/>
                    </m:rPr>
                    <w:rPr>
                      <w:rFonts w:ascii="Cambria Math" w:hAnsi="Cambria Math"/>
                    </w:rPr>
                    <m:t>H</m:t>
                  </m:r>
                </m:den>
              </m:f>
              <m:r>
                <m:rPr>
                  <m:sty m:val="bi"/>
                </m:rPr>
                <w:rPr>
                  <w:rFonts w:ascii="Cambria Math" w:hAnsi="Cambria Math"/>
                </w:rPr>
                <m:t>×100%</m:t>
              </m:r>
            </m:oMath>
          </w:p>
          <w:p w:rsidR="00F61CA8" w:rsidRDefault="00F61CA8" w:rsidP="00F61CA8">
            <w:pPr>
              <w:spacing w:after="0"/>
            </w:pP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где:</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M</w:t>
            </w:r>
            <w:r w:rsidRPr="009A4D0A">
              <w:rPr>
                <w:rFonts w:ascii="Times New Roman" w:hAnsi="Times New Roman" w:cs="Times New Roman"/>
              </w:rPr>
              <w:t xml:space="preserve"> - доля молодых граждан, принявших участие в международных, межрегиональных и межмуниципальных молодежных мероприятиях, к общему числу молодых граждан в г.Мурино;</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Hm</w:t>
            </w:r>
            <w:r w:rsidRPr="009A4D0A">
              <w:rPr>
                <w:rFonts w:ascii="Times New Roman" w:hAnsi="Times New Roman" w:cs="Times New Roman"/>
              </w:rPr>
              <w:t xml:space="preserve"> – число молодых граждан, принявших участие в международных и межрегиональных и межмуниципальных мероприятиях</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H</w:t>
            </w:r>
            <w:r w:rsidRPr="009A4D0A">
              <w:rPr>
                <w:rFonts w:ascii="Times New Roman" w:hAnsi="Times New Roman" w:cs="Times New Roman"/>
              </w:rPr>
              <w:t xml:space="preserve"> - численность молодежи в возрасте от 14 до 30 лет, проживающей на территории г.Мурино</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1) Данные МКУ «Центр муниципальных услуг»</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lastRenderedPageBreak/>
              <w:t>6.</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Показатель 6.</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Количество</w:t>
            </w:r>
            <w:r w:rsidRPr="009A4D0A">
              <w:rPr>
                <w:rFonts w:ascii="Times New Roman" w:hAnsi="Times New Roman" w:cs="Times New Roman"/>
              </w:rPr>
              <w:tab/>
              <w:t xml:space="preserve">трудоустроенных несовершеннолетних на летний период </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Человек</w:t>
            </w:r>
          </w:p>
        </w:tc>
        <w:tc>
          <w:tcPr>
            <w:tcW w:w="4678"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Сумма трудоустроенных несовершеннолетних на летний период</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Трудовые договоры с несовершеннолетними от МКУ «Центр муниципальных услуг»</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r w:rsidR="00F61CA8" w:rsidTr="000F4B85">
        <w:tc>
          <w:tcPr>
            <w:tcW w:w="562" w:type="dxa"/>
          </w:tcPr>
          <w:p w:rsidR="00F61CA8" w:rsidRPr="00341575" w:rsidRDefault="00F61CA8" w:rsidP="000F4B85">
            <w:pPr>
              <w:spacing w:after="0"/>
              <w:jc w:val="center"/>
              <w:rPr>
                <w:rFonts w:ascii="Times New Roman" w:hAnsi="Times New Roman" w:cs="Times New Roman"/>
              </w:rPr>
            </w:pPr>
            <w:r w:rsidRPr="00341575">
              <w:rPr>
                <w:rFonts w:ascii="Times New Roman" w:hAnsi="Times New Roman" w:cs="Times New Roman"/>
              </w:rPr>
              <w:t>7.</w:t>
            </w:r>
          </w:p>
        </w:tc>
        <w:tc>
          <w:tcPr>
            <w:tcW w:w="3686"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 xml:space="preserve">Показатель 7. </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Численность обучающихся,</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(показатель реализуется накопительным итогом)</w:t>
            </w:r>
          </w:p>
        </w:tc>
        <w:tc>
          <w:tcPr>
            <w:tcW w:w="1417"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Процент</w:t>
            </w:r>
          </w:p>
        </w:tc>
        <w:tc>
          <w:tcPr>
            <w:tcW w:w="4678" w:type="dxa"/>
          </w:tcPr>
          <w:p w:rsidR="00F61CA8" w:rsidRPr="00341575" w:rsidRDefault="00F61CA8" w:rsidP="00F61CA8">
            <w:pPr>
              <w:spacing w:after="0"/>
              <w:rPr>
                <w:rFonts w:eastAsiaTheme="minorEastAsia"/>
                <w:b/>
                <w:i/>
              </w:rPr>
            </w:pPr>
            <m:oMathPara>
              <m:oMath>
                <m:r>
                  <m:rPr>
                    <m:sty m:val="bi"/>
                  </m:rPr>
                  <w:rPr>
                    <w:rFonts w:ascii="Cambria Math" w:hAnsi="Cambria Math"/>
                  </w:rPr>
                  <m:t>Fвовл=</m:t>
                </m:r>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2</m:t>
                    </m:r>
                  </m:sup>
                  <m:e>
                    <m:r>
                      <m:rPr>
                        <m:sty m:val="bi"/>
                      </m:rPr>
                      <w:rPr>
                        <w:rFonts w:ascii="Cambria Math" w:hAnsi="Cambria Math"/>
                      </w:rPr>
                      <m:t>Xi</m:t>
                    </m:r>
                  </m:e>
                </m:nary>
              </m:oMath>
            </m:oMathPara>
          </w:p>
          <w:p w:rsidR="00F61CA8" w:rsidRDefault="00F61CA8" w:rsidP="00F61CA8">
            <w:pPr>
              <w:spacing w:after="0"/>
              <w:rPr>
                <w:rFonts w:ascii="Times New Roman" w:hAnsi="Times New Roman" w:cs="Times New Roman"/>
              </w:rPr>
            </w:pPr>
          </w:p>
          <w:p w:rsidR="00F61CA8" w:rsidRDefault="00F61CA8" w:rsidP="00F61CA8">
            <w:pPr>
              <w:spacing w:after="0"/>
              <w:rPr>
                <w:rFonts w:ascii="Times New Roman" w:hAnsi="Times New Roman" w:cs="Times New Roman"/>
              </w:rPr>
            </w:pP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где</w:t>
            </w:r>
          </w:p>
          <w:p w:rsidR="00F61CA8" w:rsidRPr="009A4D0A" w:rsidRDefault="00F61CA8" w:rsidP="00F61CA8">
            <w:pPr>
              <w:spacing w:after="0"/>
              <w:rPr>
                <w:rFonts w:ascii="Times New Roman" w:hAnsi="Times New Roman" w:cs="Times New Roman"/>
              </w:rPr>
            </w:pPr>
            <w:r w:rsidRPr="00341575">
              <w:rPr>
                <w:rFonts w:ascii="Times New Roman" w:hAnsi="Times New Roman" w:cs="Times New Roman"/>
              </w:rPr>
              <w:t>X</w:t>
            </w:r>
            <w:r w:rsidRPr="009A4D0A">
              <w:rPr>
                <w:rFonts w:ascii="Times New Roman" w:hAnsi="Times New Roman" w:cs="Times New Roman"/>
              </w:rPr>
              <w:t xml:space="preserve">_1-численность обучающихся, задействованных в органах ученического самоуправления </w:t>
            </w:r>
          </w:p>
          <w:p w:rsidR="00F61CA8" w:rsidRPr="009A4D0A" w:rsidRDefault="00F61CA8" w:rsidP="00F61CA8">
            <w:pPr>
              <w:spacing w:after="0"/>
              <w:rPr>
                <w:i/>
              </w:rPr>
            </w:pPr>
            <w:r w:rsidRPr="00341575">
              <w:rPr>
                <w:rFonts w:ascii="Times New Roman" w:hAnsi="Times New Roman" w:cs="Times New Roman"/>
              </w:rPr>
              <w:t>X</w:t>
            </w:r>
            <w:r w:rsidRPr="009A4D0A">
              <w:rPr>
                <w:rFonts w:ascii="Times New Roman" w:hAnsi="Times New Roman" w:cs="Times New Roman"/>
              </w:rPr>
              <w:t>_2-численность обучающихся, задействованных в органах студенческого самоуправления</w:t>
            </w:r>
          </w:p>
        </w:tc>
        <w:tc>
          <w:tcPr>
            <w:tcW w:w="2552" w:type="dxa"/>
          </w:tcPr>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1) Данные МКУ «Центр муниципальных услуг»</w:t>
            </w:r>
          </w:p>
          <w:p w:rsidR="00F61CA8" w:rsidRPr="009A4D0A" w:rsidRDefault="00F61CA8" w:rsidP="00F61CA8">
            <w:pPr>
              <w:spacing w:after="0"/>
              <w:rPr>
                <w:rFonts w:ascii="Times New Roman" w:hAnsi="Times New Roman" w:cs="Times New Roman"/>
              </w:rPr>
            </w:pPr>
            <w:r w:rsidRPr="009A4D0A">
              <w:rPr>
                <w:rFonts w:ascii="Times New Roman" w:hAnsi="Times New Roman" w:cs="Times New Roman"/>
              </w:rPr>
              <w:t xml:space="preserve">2) Данные от центров образования г.Мурино </w:t>
            </w:r>
          </w:p>
        </w:tc>
        <w:tc>
          <w:tcPr>
            <w:tcW w:w="1842" w:type="dxa"/>
          </w:tcPr>
          <w:p w:rsidR="00F61CA8" w:rsidRPr="00341575" w:rsidRDefault="00F61CA8" w:rsidP="00F61CA8">
            <w:pPr>
              <w:spacing w:after="0"/>
              <w:rPr>
                <w:rFonts w:ascii="Times New Roman" w:hAnsi="Times New Roman" w:cs="Times New Roman"/>
              </w:rPr>
            </w:pPr>
            <w:r w:rsidRPr="00341575">
              <w:rPr>
                <w:rFonts w:ascii="Times New Roman" w:hAnsi="Times New Roman" w:cs="Times New Roman"/>
              </w:rPr>
              <w:t>Ежеквартально</w:t>
            </w:r>
          </w:p>
        </w:tc>
      </w:tr>
    </w:tbl>
    <w:p w:rsidR="002212AA" w:rsidRDefault="002212AA" w:rsidP="0093037A"/>
    <w:sectPr w:rsidR="002212AA" w:rsidSect="00A6269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E3"/>
    <w:rsid w:val="00002149"/>
    <w:rsid w:val="000E37CA"/>
    <w:rsid w:val="000F4B85"/>
    <w:rsid w:val="001C6CEA"/>
    <w:rsid w:val="00204361"/>
    <w:rsid w:val="002212AA"/>
    <w:rsid w:val="00267918"/>
    <w:rsid w:val="00317E25"/>
    <w:rsid w:val="003D1A1A"/>
    <w:rsid w:val="004C61E3"/>
    <w:rsid w:val="00572159"/>
    <w:rsid w:val="006B3D02"/>
    <w:rsid w:val="00771DC3"/>
    <w:rsid w:val="007C6691"/>
    <w:rsid w:val="00853854"/>
    <w:rsid w:val="0093037A"/>
    <w:rsid w:val="009D71E2"/>
    <w:rsid w:val="00A62690"/>
    <w:rsid w:val="00AA4945"/>
    <w:rsid w:val="00B32D25"/>
    <w:rsid w:val="00B61F46"/>
    <w:rsid w:val="00BA1FDA"/>
    <w:rsid w:val="00C50BB1"/>
    <w:rsid w:val="00C7574E"/>
    <w:rsid w:val="00D007E7"/>
    <w:rsid w:val="00D9759B"/>
    <w:rsid w:val="00E16667"/>
    <w:rsid w:val="00E61022"/>
    <w:rsid w:val="00E70765"/>
    <w:rsid w:val="00ED60C5"/>
    <w:rsid w:val="00F6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B64"/>
  <w15:chartTrackingRefBased/>
  <w15:docId w15:val="{52CDBB64-37DE-40EE-8334-5AADC627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1"/>
    <w:rsid w:val="00F61CA8"/>
    <w:rPr>
      <w:sz w:val="24"/>
      <w:szCs w:val="24"/>
      <w:lang w:val="en-US"/>
    </w:rPr>
  </w:style>
  <w:style w:type="paragraph" w:styleId="a4">
    <w:name w:val="Body Text"/>
    <w:basedOn w:val="a"/>
    <w:link w:val="a3"/>
    <w:uiPriority w:val="1"/>
    <w:qFormat/>
    <w:rsid w:val="00F61CA8"/>
    <w:pPr>
      <w:widowControl w:val="0"/>
      <w:autoSpaceDE w:val="0"/>
      <w:autoSpaceDN w:val="0"/>
      <w:spacing w:after="0" w:line="240" w:lineRule="auto"/>
    </w:pPr>
    <w:rPr>
      <w:sz w:val="24"/>
      <w:szCs w:val="24"/>
      <w:lang w:val="en-US"/>
    </w:rPr>
  </w:style>
  <w:style w:type="paragraph" w:customStyle="1" w:styleId="TableParagraph">
    <w:name w:val="Table Paragraph"/>
    <w:basedOn w:val="a"/>
    <w:uiPriority w:val="1"/>
    <w:qFormat/>
    <w:rsid w:val="00F61CA8"/>
    <w:pPr>
      <w:widowControl w:val="0"/>
      <w:autoSpaceDE w:val="0"/>
      <w:autoSpaceDN w:val="0"/>
      <w:spacing w:after="0" w:line="240" w:lineRule="auto"/>
    </w:pPr>
    <w:rPr>
      <w:sz w:val="24"/>
      <w:lang w:val="en-US"/>
    </w:rPr>
  </w:style>
  <w:style w:type="table" w:styleId="a5">
    <w:name w:val="Table Grid"/>
    <w:basedOn w:val="a1"/>
    <w:uiPriority w:val="39"/>
    <w:rsid w:val="00E1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6C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МКУ</dc:creator>
  <cp:keywords/>
  <dc:description/>
  <cp:lastModifiedBy>Елена</cp:lastModifiedBy>
  <cp:revision>3</cp:revision>
  <cp:lastPrinted>2020-12-28T13:31:00Z</cp:lastPrinted>
  <dcterms:created xsi:type="dcterms:W3CDTF">2020-12-28T14:03:00Z</dcterms:created>
  <dcterms:modified xsi:type="dcterms:W3CDTF">2020-12-30T11:22:00Z</dcterms:modified>
</cp:coreProperties>
</file>